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B09C6" w14:textId="77777777" w:rsidR="0086411A" w:rsidRDefault="0086411A">
      <w:pPr>
        <w:rPr>
          <w:b/>
          <w:sz w:val="28"/>
        </w:rPr>
      </w:pPr>
    </w:p>
    <w:p w14:paraId="06C2A9CE" w14:textId="77777777" w:rsidR="0086411A" w:rsidRDefault="0086411A">
      <w:pPr>
        <w:rPr>
          <w:b/>
          <w:sz w:val="28"/>
        </w:rPr>
      </w:pPr>
    </w:p>
    <w:p w14:paraId="74F8F224" w14:textId="77777777" w:rsidR="0086411A" w:rsidRDefault="0086411A">
      <w:pPr>
        <w:rPr>
          <w:b/>
          <w:sz w:val="28"/>
        </w:rPr>
      </w:pPr>
    </w:p>
    <w:p w14:paraId="0D6E32A9" w14:textId="77777777" w:rsidR="0086411A" w:rsidRDefault="0086411A">
      <w:pPr>
        <w:rPr>
          <w:b/>
          <w:sz w:val="28"/>
        </w:rPr>
      </w:pPr>
    </w:p>
    <w:p w14:paraId="579A404E" w14:textId="77777777" w:rsidR="0086411A" w:rsidRDefault="0086411A">
      <w:pPr>
        <w:rPr>
          <w:b/>
          <w:sz w:val="28"/>
        </w:rPr>
      </w:pPr>
    </w:p>
    <w:p w14:paraId="53A1D20B" w14:textId="77777777" w:rsidR="0086411A" w:rsidRDefault="0086411A">
      <w:pPr>
        <w:rPr>
          <w:b/>
          <w:sz w:val="28"/>
        </w:rPr>
      </w:pPr>
    </w:p>
    <w:p w14:paraId="018E8E18" w14:textId="77777777" w:rsidR="0086411A" w:rsidRDefault="0086411A" w:rsidP="0086411A">
      <w:pPr>
        <w:spacing w:after="240"/>
        <w:jc w:val="center"/>
        <w:rPr>
          <w:b/>
          <w:sz w:val="52"/>
        </w:rPr>
      </w:pPr>
    </w:p>
    <w:p w14:paraId="0203C472" w14:textId="3A4EB9FB" w:rsidR="0086411A" w:rsidRPr="0086411A" w:rsidRDefault="0086411A" w:rsidP="0086411A">
      <w:pPr>
        <w:spacing w:after="240"/>
        <w:jc w:val="center"/>
        <w:rPr>
          <w:b/>
          <w:sz w:val="52"/>
        </w:rPr>
      </w:pPr>
      <w:r w:rsidRPr="0086411A">
        <w:rPr>
          <w:b/>
          <w:sz w:val="52"/>
        </w:rPr>
        <w:t>TECO-D</w:t>
      </w:r>
    </w:p>
    <w:p w14:paraId="3210F8E7" w14:textId="5B7B6A5F" w:rsidR="0086411A" w:rsidRPr="0086411A" w:rsidRDefault="0086411A" w:rsidP="0086411A">
      <w:pPr>
        <w:jc w:val="center"/>
        <w:rPr>
          <w:b/>
          <w:sz w:val="52"/>
        </w:rPr>
      </w:pPr>
      <w:r w:rsidRPr="0086411A">
        <w:rPr>
          <w:b/>
          <w:sz w:val="52"/>
        </w:rPr>
        <w:t>Scheda tecnica per la costruzione di quesiti a scelta multipla</w:t>
      </w:r>
    </w:p>
    <w:p w14:paraId="70C0B779" w14:textId="77777777" w:rsidR="0086411A" w:rsidRDefault="0086411A">
      <w:pPr>
        <w:rPr>
          <w:b/>
          <w:sz w:val="28"/>
        </w:rPr>
      </w:pPr>
    </w:p>
    <w:p w14:paraId="50297229" w14:textId="28AC9415" w:rsidR="0086411A" w:rsidRDefault="0086411A">
      <w:pPr>
        <w:rPr>
          <w:b/>
          <w:sz w:val="28"/>
        </w:rPr>
      </w:pPr>
      <w:r>
        <w:rPr>
          <w:b/>
          <w:sz w:val="28"/>
        </w:rPr>
        <w:br w:type="page"/>
      </w:r>
    </w:p>
    <w:p w14:paraId="7FB9ADBC" w14:textId="77777777" w:rsidR="0086411A" w:rsidRDefault="0086411A" w:rsidP="00FF6F32">
      <w:pPr>
        <w:jc w:val="center"/>
        <w:rPr>
          <w:b/>
          <w:sz w:val="28"/>
        </w:rPr>
      </w:pPr>
    </w:p>
    <w:p w14:paraId="74C86AA2" w14:textId="49F75F54" w:rsidR="00FF6F32" w:rsidRDefault="00FF6F32" w:rsidP="00FF6F32">
      <w:pPr>
        <w:jc w:val="center"/>
        <w:rPr>
          <w:b/>
          <w:sz w:val="28"/>
        </w:rPr>
      </w:pPr>
      <w:r>
        <w:rPr>
          <w:b/>
          <w:sz w:val="28"/>
        </w:rPr>
        <w:t>Scheda tecnica</w:t>
      </w:r>
      <w:r w:rsidRPr="00921DBC">
        <w:rPr>
          <w:b/>
          <w:sz w:val="28"/>
        </w:rPr>
        <w:t xml:space="preserve"> per la costruzione di quesiti </w:t>
      </w:r>
      <w:r>
        <w:rPr>
          <w:b/>
          <w:sz w:val="28"/>
        </w:rPr>
        <w:t>a scelta multipla</w:t>
      </w:r>
    </w:p>
    <w:p w14:paraId="47AFC070" w14:textId="77777777" w:rsidR="00FF6F32" w:rsidRDefault="00FF6F32"/>
    <w:p w14:paraId="3C765EA1" w14:textId="5B3F33ED" w:rsidR="00921DBC" w:rsidRPr="005E5DD1" w:rsidRDefault="00595862">
      <w:pPr>
        <w:rPr>
          <w:sz w:val="24"/>
        </w:rPr>
      </w:pPr>
      <w:r>
        <w:rPr>
          <w:sz w:val="24"/>
        </w:rPr>
        <w:t>La</w:t>
      </w:r>
      <w:r w:rsidR="00F0039C" w:rsidRPr="005E5DD1">
        <w:rPr>
          <w:sz w:val="24"/>
        </w:rPr>
        <w:t xml:space="preserve"> costruzione dei quesiti a scelta multipla (4 o 5 alternative di risposte) </w:t>
      </w:r>
      <w:r>
        <w:rPr>
          <w:sz w:val="24"/>
        </w:rPr>
        <w:t>deve</w:t>
      </w:r>
      <w:r w:rsidR="00F0039C" w:rsidRPr="005E5DD1">
        <w:rPr>
          <w:sz w:val="24"/>
        </w:rPr>
        <w:t xml:space="preserve"> rispettare alcune regole generali</w:t>
      </w:r>
      <w:r w:rsidR="00FF6F32" w:rsidRPr="005E5DD1">
        <w:rPr>
          <w:sz w:val="24"/>
        </w:rPr>
        <w:t>.</w:t>
      </w:r>
    </w:p>
    <w:p w14:paraId="24192D71" w14:textId="47152B7C" w:rsidR="00FF6F32" w:rsidRDefault="00FF6F32">
      <w:pPr>
        <w:rPr>
          <w:sz w:val="24"/>
        </w:rPr>
      </w:pPr>
      <w:r w:rsidRPr="005E5DD1">
        <w:rPr>
          <w:sz w:val="24"/>
        </w:rPr>
        <w:t xml:space="preserve">I quesiti a scelta multipla sono costituiti dal corpo della domanda, </w:t>
      </w:r>
      <w:r w:rsidR="002B1E69">
        <w:rPr>
          <w:sz w:val="24"/>
        </w:rPr>
        <w:t>in cui si pone</w:t>
      </w:r>
      <w:r w:rsidRPr="005E5DD1">
        <w:rPr>
          <w:sz w:val="24"/>
        </w:rPr>
        <w:t xml:space="preserve"> </w:t>
      </w:r>
      <w:r w:rsidR="002B1E69">
        <w:rPr>
          <w:sz w:val="24"/>
        </w:rPr>
        <w:t>il</w:t>
      </w:r>
      <w:r w:rsidRPr="005E5DD1">
        <w:rPr>
          <w:sz w:val="24"/>
        </w:rPr>
        <w:t xml:space="preserve"> problema, e da </w:t>
      </w:r>
      <w:r w:rsidRPr="004410F3">
        <w:rPr>
          <w:i/>
          <w:sz w:val="24"/>
        </w:rPr>
        <w:t>n</w:t>
      </w:r>
      <w:r w:rsidRPr="005E5DD1">
        <w:rPr>
          <w:sz w:val="24"/>
        </w:rPr>
        <w:t xml:space="preserve"> alternative di </w:t>
      </w:r>
      <w:r w:rsidR="002C00BF">
        <w:rPr>
          <w:sz w:val="24"/>
        </w:rPr>
        <w:t>risposta</w:t>
      </w:r>
      <w:r w:rsidRPr="005E5DD1">
        <w:rPr>
          <w:sz w:val="24"/>
        </w:rPr>
        <w:t xml:space="preserve">, che corrispondono alle proposte di soluzione del problema </w:t>
      </w:r>
      <w:r w:rsidR="002B1E69">
        <w:rPr>
          <w:sz w:val="24"/>
        </w:rPr>
        <w:t>presentato</w:t>
      </w:r>
      <w:r w:rsidRPr="005E5DD1">
        <w:rPr>
          <w:sz w:val="24"/>
        </w:rPr>
        <w:t xml:space="preserve">, di cui solo una è quella corretta, mentre le altre soluzioni sono </w:t>
      </w:r>
      <w:r w:rsidR="002B1E69">
        <w:rPr>
          <w:sz w:val="24"/>
        </w:rPr>
        <w:t>i cosiddetti</w:t>
      </w:r>
      <w:r w:rsidR="002B1E69" w:rsidRPr="005E5DD1">
        <w:rPr>
          <w:sz w:val="24"/>
        </w:rPr>
        <w:t xml:space="preserve"> </w:t>
      </w:r>
      <w:r w:rsidRPr="005E5DD1">
        <w:rPr>
          <w:sz w:val="24"/>
        </w:rPr>
        <w:t xml:space="preserve">distrattori, cioè risposte plausibili </w:t>
      </w:r>
      <w:r w:rsidR="00EC68DB" w:rsidRPr="005E5DD1">
        <w:rPr>
          <w:sz w:val="24"/>
        </w:rPr>
        <w:t>con</w:t>
      </w:r>
      <w:r w:rsidRPr="005E5DD1">
        <w:rPr>
          <w:sz w:val="24"/>
        </w:rPr>
        <w:t xml:space="preserve"> la funzione di “distrarre” </w:t>
      </w:r>
      <w:r w:rsidR="002B1E69">
        <w:rPr>
          <w:sz w:val="24"/>
        </w:rPr>
        <w:t xml:space="preserve">il candidato </w:t>
      </w:r>
      <w:r w:rsidRPr="005E5DD1">
        <w:rPr>
          <w:sz w:val="24"/>
        </w:rPr>
        <w:t>ne</w:t>
      </w:r>
      <w:r w:rsidR="002C00BF">
        <w:rPr>
          <w:sz w:val="24"/>
        </w:rPr>
        <w:t>i</w:t>
      </w:r>
      <w:r w:rsidR="002B1E69">
        <w:rPr>
          <w:sz w:val="24"/>
        </w:rPr>
        <w:t xml:space="preserve"> processi di </w:t>
      </w:r>
      <w:r w:rsidRPr="005E5DD1">
        <w:rPr>
          <w:sz w:val="24"/>
        </w:rPr>
        <w:t>individuazione della risposta esatta.</w:t>
      </w:r>
    </w:p>
    <w:p w14:paraId="74F1118D" w14:textId="77777777" w:rsidR="004410F3" w:rsidRPr="005E5DD1" w:rsidRDefault="004410F3">
      <w:pPr>
        <w:rPr>
          <w:sz w:val="24"/>
        </w:rPr>
      </w:pPr>
    </w:p>
    <w:p w14:paraId="5F3B55B1" w14:textId="263FE425" w:rsidR="00921DBC" w:rsidRPr="00091110" w:rsidRDefault="00921DBC" w:rsidP="00921DBC">
      <w:pPr>
        <w:jc w:val="center"/>
        <w:rPr>
          <w:b/>
          <w:sz w:val="28"/>
        </w:rPr>
      </w:pPr>
      <w:r w:rsidRPr="00091110">
        <w:rPr>
          <w:b/>
          <w:sz w:val="28"/>
        </w:rPr>
        <w:t xml:space="preserve">Indicazioni generali </w:t>
      </w:r>
    </w:p>
    <w:p w14:paraId="025350BB" w14:textId="77777777" w:rsidR="005E5DD1" w:rsidRPr="005E5DD1" w:rsidRDefault="005E5DD1" w:rsidP="00921DBC">
      <w:pPr>
        <w:jc w:val="center"/>
        <w:rPr>
          <w:b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21DBC" w14:paraId="7B5EE27A" w14:textId="77777777" w:rsidTr="00EC68DB">
        <w:tc>
          <w:tcPr>
            <w:tcW w:w="4889" w:type="dxa"/>
            <w:vAlign w:val="center"/>
          </w:tcPr>
          <w:p w14:paraId="514CB8D9" w14:textId="77777777" w:rsidR="00921DBC" w:rsidRDefault="00921DBC" w:rsidP="00EC68DB">
            <w:pPr>
              <w:jc w:val="center"/>
              <w:rPr>
                <w:b/>
                <w:sz w:val="28"/>
              </w:rPr>
            </w:pPr>
            <w:r w:rsidRPr="00EC68DB">
              <w:rPr>
                <w:b/>
                <w:sz w:val="24"/>
              </w:rPr>
              <w:t>Avvertenze</w:t>
            </w:r>
          </w:p>
        </w:tc>
        <w:tc>
          <w:tcPr>
            <w:tcW w:w="4889" w:type="dxa"/>
          </w:tcPr>
          <w:p w14:paraId="075C4F67" w14:textId="77777777" w:rsidR="00921DBC" w:rsidRDefault="005E5DD1" w:rsidP="00EC68DB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Motivazioni</w:t>
            </w:r>
          </w:p>
        </w:tc>
      </w:tr>
      <w:tr w:rsidR="00921DBC" w14:paraId="07FBB2E3" w14:textId="77777777" w:rsidTr="00EC68DB"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14:paraId="02236E24" w14:textId="77777777" w:rsidR="00921DBC" w:rsidRPr="00921DBC" w:rsidRDefault="00921DBC" w:rsidP="00EC68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linguaggio non deve essere inutilmente complicato, ma adeguato ai destinatari.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14:paraId="24450C75" w14:textId="77777777" w:rsidR="00921DBC" w:rsidRPr="00921DBC" w:rsidRDefault="00921DBC" w:rsidP="004827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misurazione </w:t>
            </w:r>
            <w:r w:rsidR="004827C7">
              <w:rPr>
                <w:sz w:val="24"/>
                <w:szCs w:val="24"/>
              </w:rPr>
              <w:t>delle conoscenze e competenze</w:t>
            </w:r>
            <w:r>
              <w:rPr>
                <w:sz w:val="24"/>
                <w:szCs w:val="24"/>
              </w:rPr>
              <w:t xml:space="preserve"> sarebbe accompagnata o filtrata dalla misurazion</w:t>
            </w:r>
            <w:r w:rsidR="004827C7">
              <w:rPr>
                <w:sz w:val="24"/>
                <w:szCs w:val="24"/>
              </w:rPr>
              <w:t>e delle abilità linguistiche degli studenti</w:t>
            </w:r>
            <w:r>
              <w:rPr>
                <w:sz w:val="24"/>
                <w:szCs w:val="24"/>
              </w:rPr>
              <w:t>.</w:t>
            </w:r>
          </w:p>
        </w:tc>
      </w:tr>
      <w:tr w:rsidR="00921DBC" w14:paraId="7329C0BA" w14:textId="77777777" w:rsidTr="00EC68DB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A526E" w14:textId="77777777" w:rsidR="00921DBC" w:rsidRPr="00921DBC" w:rsidRDefault="003602D7" w:rsidP="003602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921DBC">
              <w:rPr>
                <w:sz w:val="24"/>
                <w:szCs w:val="24"/>
              </w:rPr>
              <w:t>e domande devono essere brevi ed essenziali.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926FE" w14:textId="7A707A44" w:rsidR="00921DBC" w:rsidRPr="00921DBC" w:rsidRDefault="00921DBC" w:rsidP="003F020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perde meno tempo e si </w:t>
            </w:r>
            <w:r w:rsidR="003F020A">
              <w:rPr>
                <w:sz w:val="24"/>
                <w:szCs w:val="24"/>
              </w:rPr>
              <w:t xml:space="preserve">affaticano </w:t>
            </w:r>
            <w:r>
              <w:rPr>
                <w:sz w:val="24"/>
                <w:szCs w:val="24"/>
              </w:rPr>
              <w:t xml:space="preserve">meno </w:t>
            </w:r>
            <w:r w:rsidR="003F020A">
              <w:rPr>
                <w:sz w:val="24"/>
                <w:szCs w:val="24"/>
              </w:rPr>
              <w:t>gli studenti</w:t>
            </w:r>
            <w:r>
              <w:rPr>
                <w:sz w:val="24"/>
                <w:szCs w:val="24"/>
              </w:rPr>
              <w:t>.</w:t>
            </w:r>
          </w:p>
        </w:tc>
      </w:tr>
      <w:tr w:rsidR="00921DBC" w14:paraId="4506635B" w14:textId="77777777" w:rsidTr="00EC68DB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39356" w14:textId="77777777" w:rsidR="00921DBC" w:rsidRPr="00921DBC" w:rsidRDefault="007245AA" w:rsidP="007245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Evitare di fare domande con </w:t>
            </w:r>
            <w:r w:rsidR="00921DBC">
              <w:rPr>
                <w:sz w:val="24"/>
                <w:szCs w:val="24"/>
              </w:rPr>
              <w:t>tranelli.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81626" w14:textId="77777777" w:rsidR="00921DBC" w:rsidRPr="00921DBC" w:rsidRDefault="00921DBC" w:rsidP="00EC68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misurerebbe l’abilità degli studenti di sfuggire ai tranelli.</w:t>
            </w:r>
          </w:p>
        </w:tc>
      </w:tr>
      <w:tr w:rsidR="00921DBC" w14:paraId="6481BC35" w14:textId="77777777" w:rsidTr="00EC68DB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E72B3" w14:textId="567909FD" w:rsidR="00921DBC" w:rsidRPr="00921DBC" w:rsidRDefault="00921DBC" w:rsidP="002C00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 w:rsidR="002C00BF">
              <w:rPr>
                <w:sz w:val="24"/>
                <w:szCs w:val="24"/>
              </w:rPr>
              <w:t xml:space="preserve">porre domande su </w:t>
            </w:r>
            <w:r w:rsidR="002C00BF" w:rsidRPr="002C00BF">
              <w:rPr>
                <w:sz w:val="24"/>
                <w:szCs w:val="24"/>
              </w:rPr>
              <w:t>argomenti</w:t>
            </w:r>
            <w:r w:rsidRPr="002C00BF">
              <w:rPr>
                <w:sz w:val="24"/>
                <w:szCs w:val="24"/>
              </w:rPr>
              <w:t xml:space="preserve"> banali o </w:t>
            </w:r>
            <w:r w:rsidR="002C00BF" w:rsidRPr="002C00BF">
              <w:rPr>
                <w:sz w:val="24"/>
                <w:szCs w:val="24"/>
              </w:rPr>
              <w:t>sciocchi</w:t>
            </w:r>
            <w:r w:rsidR="007245AA" w:rsidRPr="002C00BF">
              <w:rPr>
                <w:sz w:val="24"/>
                <w:szCs w:val="24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3124C" w14:textId="77777777" w:rsidR="00921DBC" w:rsidRPr="00921DBC" w:rsidRDefault="00921DBC" w:rsidP="00EC68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misurerebbero conoscenze/competenze inutili.</w:t>
            </w:r>
          </w:p>
        </w:tc>
      </w:tr>
      <w:tr w:rsidR="00921DBC" w14:paraId="0999FA6F" w14:textId="77777777" w:rsidTr="005E5DD1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E2BD9" w14:textId="77777777" w:rsidR="00921DBC" w:rsidRPr="00921DBC" w:rsidRDefault="00921DBC" w:rsidP="00EC68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fare domande alle quali si possa rispondere solo in base al buon senso o alla cultura generale.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50192" w14:textId="77777777" w:rsidR="00921DBC" w:rsidRPr="00921DBC" w:rsidRDefault="00921DBC" w:rsidP="007245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misurerebbe il buon senso o la cultura generale e non la conoscenza/competenza obiettivo della </w:t>
            </w:r>
            <w:r w:rsidR="007245AA">
              <w:rPr>
                <w:sz w:val="24"/>
                <w:szCs w:val="24"/>
              </w:rPr>
              <w:t>domanda</w:t>
            </w:r>
            <w:r>
              <w:rPr>
                <w:sz w:val="24"/>
                <w:szCs w:val="24"/>
              </w:rPr>
              <w:t>.</w:t>
            </w:r>
          </w:p>
        </w:tc>
      </w:tr>
      <w:tr w:rsidR="00921DBC" w14:paraId="14DC977F" w14:textId="77777777" w:rsidTr="005E5DD1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9373C" w14:textId="051AEA4F" w:rsidR="00921DBC" w:rsidRPr="00921DBC" w:rsidRDefault="00921DBC" w:rsidP="00E136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r w:rsidR="00E1366D">
              <w:rPr>
                <w:sz w:val="24"/>
                <w:szCs w:val="24"/>
              </w:rPr>
              <w:t xml:space="preserve">risposte </w:t>
            </w:r>
            <w:r>
              <w:rPr>
                <w:sz w:val="24"/>
                <w:szCs w:val="24"/>
              </w:rPr>
              <w:t xml:space="preserve">alternative non devono essere </w:t>
            </w:r>
            <w:r w:rsidR="00E1366D">
              <w:rPr>
                <w:sz w:val="24"/>
                <w:szCs w:val="24"/>
              </w:rPr>
              <w:t>ovvie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E602" w14:textId="77777777" w:rsidR="00921DBC" w:rsidRPr="00921DBC" w:rsidRDefault="007245AA" w:rsidP="00BE33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921DBC">
              <w:rPr>
                <w:sz w:val="24"/>
                <w:szCs w:val="24"/>
              </w:rPr>
              <w:t>li studenti individuerebbero la risposta solo per esclusione.</w:t>
            </w:r>
          </w:p>
        </w:tc>
      </w:tr>
      <w:tr w:rsidR="00921DBC" w14:paraId="4B677BD5" w14:textId="77777777" w:rsidTr="005E5DD1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CA286" w14:textId="749B8295" w:rsidR="00921DBC" w:rsidRPr="00921DBC" w:rsidRDefault="00921DBC" w:rsidP="00E136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utilizzare mai </w:t>
            </w:r>
            <w:r w:rsidR="00E1366D">
              <w:rPr>
                <w:sz w:val="24"/>
                <w:szCs w:val="24"/>
              </w:rPr>
              <w:t xml:space="preserve">testi </w:t>
            </w:r>
            <w:r>
              <w:rPr>
                <w:sz w:val="24"/>
                <w:szCs w:val="24"/>
              </w:rPr>
              <w:t>presi tali e quali dai libri utilizzati per lo studio.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3E226" w14:textId="29A83DDF" w:rsidR="00921DBC" w:rsidRPr="00921DBC" w:rsidRDefault="00921DBC" w:rsidP="003F020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Alcuni studenti potrebbero averli memorizzati </w:t>
            </w:r>
            <w:r w:rsidR="003F020A">
              <w:rPr>
                <w:sz w:val="24"/>
                <w:szCs w:val="24"/>
              </w:rPr>
              <w:t xml:space="preserve">in precedenza </w:t>
            </w:r>
            <w:r>
              <w:rPr>
                <w:sz w:val="24"/>
                <w:szCs w:val="24"/>
              </w:rPr>
              <w:t xml:space="preserve">(si misurerebbe la </w:t>
            </w:r>
            <w:r w:rsidR="00BE33EE">
              <w:rPr>
                <w:sz w:val="24"/>
                <w:szCs w:val="24"/>
              </w:rPr>
              <w:t>capacità di conservare le informazioni</w:t>
            </w:r>
            <w:r>
              <w:rPr>
                <w:sz w:val="24"/>
                <w:szCs w:val="24"/>
              </w:rPr>
              <w:t>).</w:t>
            </w:r>
          </w:p>
        </w:tc>
      </w:tr>
      <w:tr w:rsidR="00921DBC" w14:paraId="5B448EAE" w14:textId="77777777" w:rsidTr="00EC68DB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684C7" w14:textId="77777777" w:rsidR="00921DBC" w:rsidRDefault="00921DBC" w:rsidP="00EC68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Ciascuna domanda deve essere indipendente dalle altre</w:t>
            </w:r>
            <w:r w:rsidR="007245AA">
              <w:rPr>
                <w:sz w:val="24"/>
                <w:szCs w:val="24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9D70" w14:textId="44FEA3D6" w:rsidR="00921DBC" w:rsidRDefault="00D333E7" w:rsidP="00EC68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studente che ne riconosce il collegamento potrebbe essere facilitato.</w:t>
            </w:r>
          </w:p>
        </w:tc>
      </w:tr>
      <w:tr w:rsidR="002F3F5B" w14:paraId="04BE3B77" w14:textId="77777777" w:rsidTr="00EC68DB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27D81" w14:textId="21AEC645" w:rsidR="002F3F5B" w:rsidRDefault="002F3F5B" w:rsidP="00E136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usare rispost</w:t>
            </w:r>
            <w:r w:rsidR="00E1366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precedent</w:t>
            </w:r>
            <w:r w:rsidR="00E1366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come distrattore o come risposta corretta in altri quesiti</w:t>
            </w:r>
            <w:r w:rsidR="007245AA">
              <w:rPr>
                <w:sz w:val="24"/>
                <w:szCs w:val="24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5B06D" w14:textId="77777777" w:rsidR="002F3F5B" w:rsidRDefault="00091110" w:rsidP="00EC68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studente che ne riconosce il collegamento potrebbe essere facilitato</w:t>
            </w:r>
            <w:r w:rsidR="00BE33EE">
              <w:rPr>
                <w:sz w:val="24"/>
                <w:szCs w:val="24"/>
              </w:rPr>
              <w:t xml:space="preserve"> o distratto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0FBED12" w14:textId="77777777" w:rsidR="005E5DD1" w:rsidRDefault="005E5DD1" w:rsidP="00921DBC">
      <w:pPr>
        <w:jc w:val="left"/>
        <w:rPr>
          <w:b/>
          <w:sz w:val="28"/>
        </w:rPr>
      </w:pPr>
    </w:p>
    <w:p w14:paraId="2BC27ECB" w14:textId="77777777" w:rsidR="005E5DD1" w:rsidRDefault="005E5DD1">
      <w:pPr>
        <w:rPr>
          <w:b/>
          <w:sz w:val="28"/>
        </w:rPr>
      </w:pPr>
      <w:r>
        <w:rPr>
          <w:b/>
          <w:sz w:val="28"/>
        </w:rPr>
        <w:br w:type="page"/>
      </w:r>
    </w:p>
    <w:p w14:paraId="5F86EE83" w14:textId="135AF30D" w:rsidR="005E5DD1" w:rsidRPr="00091110" w:rsidRDefault="003F020A" w:rsidP="005E5DD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Indicazioni specifiche</w:t>
      </w:r>
    </w:p>
    <w:p w14:paraId="5678FD57" w14:textId="77777777" w:rsidR="005E5DD1" w:rsidRDefault="005E5DD1" w:rsidP="005E5DD1">
      <w:pPr>
        <w:jc w:val="center"/>
        <w:rPr>
          <w:b/>
          <w:sz w:val="24"/>
        </w:rPr>
      </w:pPr>
    </w:p>
    <w:p w14:paraId="7A9BE611" w14:textId="77777777" w:rsidR="005E5DD1" w:rsidRDefault="005E5DD1" w:rsidP="005E5DD1">
      <w:pPr>
        <w:pStyle w:val="Paragrafoelenco"/>
        <w:numPr>
          <w:ilvl w:val="0"/>
          <w:numId w:val="14"/>
        </w:numPr>
        <w:ind w:left="284" w:hanging="284"/>
        <w:jc w:val="left"/>
        <w:rPr>
          <w:b/>
          <w:sz w:val="24"/>
        </w:rPr>
      </w:pPr>
      <w:r w:rsidRPr="005E5DD1">
        <w:rPr>
          <w:b/>
          <w:sz w:val="24"/>
        </w:rPr>
        <w:t>Posizione e soluzione del problema</w:t>
      </w:r>
    </w:p>
    <w:p w14:paraId="49D616DB" w14:textId="77777777" w:rsidR="00F856F6" w:rsidRPr="005E5DD1" w:rsidRDefault="00F856F6" w:rsidP="00F856F6">
      <w:pPr>
        <w:pStyle w:val="Paragrafoelenco"/>
        <w:ind w:left="284"/>
        <w:jc w:val="left"/>
        <w:rPr>
          <w:b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4708"/>
      </w:tblGrid>
      <w:tr w:rsidR="00D333E7" w14:paraId="69D5548B" w14:textId="77777777" w:rsidTr="009C51BC"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3537B2FD" w14:textId="77777777" w:rsidR="00D333E7" w:rsidRDefault="005E5DD1" w:rsidP="005E5DD1">
            <w:pPr>
              <w:jc w:val="center"/>
              <w:rPr>
                <w:b/>
                <w:sz w:val="28"/>
              </w:rPr>
            </w:pPr>
            <w:r w:rsidRPr="00EC68DB">
              <w:rPr>
                <w:b/>
                <w:sz w:val="24"/>
              </w:rPr>
              <w:t>Avvertenze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4DA6F2C" w14:textId="77777777" w:rsidR="00D333E7" w:rsidRDefault="00D333E7" w:rsidP="00921DBC">
            <w:pPr>
              <w:jc w:val="left"/>
              <w:rPr>
                <w:b/>
                <w:sz w:val="28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</w:tcPr>
          <w:p w14:paraId="3AE7CDF7" w14:textId="77777777" w:rsidR="00D333E7" w:rsidRPr="005E5DD1" w:rsidRDefault="00D333E7" w:rsidP="005E5DD1">
            <w:pPr>
              <w:jc w:val="center"/>
              <w:rPr>
                <w:b/>
                <w:sz w:val="24"/>
              </w:rPr>
            </w:pPr>
            <w:r w:rsidRPr="005E5DD1">
              <w:rPr>
                <w:b/>
                <w:sz w:val="24"/>
              </w:rPr>
              <w:t>Quesiti mal formulati</w:t>
            </w:r>
          </w:p>
        </w:tc>
      </w:tr>
      <w:tr w:rsidR="00D333E7" w14:paraId="217D9399" w14:textId="77777777" w:rsidTr="009C51BC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95434" w14:textId="232AE39C" w:rsidR="00D333E7" w:rsidRPr="00245AB1" w:rsidRDefault="00D333E7" w:rsidP="003F020A">
            <w:pPr>
              <w:spacing w:after="120"/>
              <w:jc w:val="left"/>
              <w:rPr>
                <w:sz w:val="24"/>
                <w:szCs w:val="24"/>
              </w:rPr>
            </w:pPr>
            <w:r w:rsidRPr="005E5DD1">
              <w:rPr>
                <w:sz w:val="24"/>
                <w:szCs w:val="24"/>
              </w:rPr>
              <w:t xml:space="preserve">La domanda deve </w:t>
            </w:r>
            <w:r w:rsidR="003F020A">
              <w:rPr>
                <w:sz w:val="24"/>
                <w:szCs w:val="24"/>
              </w:rPr>
              <w:t>centrare</w:t>
            </w:r>
            <w:r w:rsidR="003F020A" w:rsidRPr="005E5DD1">
              <w:rPr>
                <w:sz w:val="24"/>
                <w:szCs w:val="24"/>
              </w:rPr>
              <w:t xml:space="preserve"> </w:t>
            </w:r>
            <w:r w:rsidRPr="005E5DD1">
              <w:rPr>
                <w:sz w:val="24"/>
                <w:szCs w:val="24"/>
              </w:rPr>
              <w:t>un solo problema o concetto alla volta, espressi con precisione per evitare incertezze e confusione nella scelta della risposta.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02476" w14:textId="77777777" w:rsidR="00D333E7" w:rsidRPr="005E5DD1" w:rsidRDefault="00D333E7" w:rsidP="00F856F6">
            <w:pPr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386FA" w14:textId="77777777" w:rsidR="00D333E7" w:rsidRPr="00245AB1" w:rsidRDefault="00D333E7" w:rsidP="00F856F6">
            <w:pPr>
              <w:spacing w:after="120"/>
              <w:jc w:val="left"/>
            </w:pPr>
            <w:r w:rsidRPr="00245AB1">
              <w:t>Nell’Africa meridionale</w:t>
            </w:r>
          </w:p>
          <w:p w14:paraId="759E02ED" w14:textId="77777777" w:rsidR="00D333E7" w:rsidRPr="00245AB1" w:rsidRDefault="00091110" w:rsidP="00F856F6">
            <w:pPr>
              <w:pStyle w:val="Paragrafoelenco"/>
              <w:numPr>
                <w:ilvl w:val="0"/>
                <w:numId w:val="2"/>
              </w:numPr>
              <w:spacing w:after="120"/>
              <w:ind w:left="317" w:hanging="317"/>
              <w:jc w:val="left"/>
            </w:pPr>
            <w:r>
              <w:t>s</w:t>
            </w:r>
            <w:r w:rsidR="00D333E7" w:rsidRPr="00245AB1">
              <w:t>i pratica l’estrazione dei diamanti.</w:t>
            </w:r>
          </w:p>
          <w:p w14:paraId="49E343B2" w14:textId="77777777" w:rsidR="00D333E7" w:rsidRPr="00245AB1" w:rsidRDefault="00091110" w:rsidP="00F856F6">
            <w:pPr>
              <w:pStyle w:val="Paragrafoelenco"/>
              <w:numPr>
                <w:ilvl w:val="0"/>
                <w:numId w:val="2"/>
              </w:numPr>
              <w:spacing w:after="120"/>
              <w:ind w:left="317" w:hanging="317"/>
              <w:jc w:val="left"/>
            </w:pPr>
            <w:r>
              <w:t>a</w:t>
            </w:r>
            <w:r w:rsidR="00D333E7" w:rsidRPr="00245AB1">
              <w:t>bbonda la foresta tropicale.</w:t>
            </w:r>
          </w:p>
          <w:p w14:paraId="2EA8D869" w14:textId="77777777" w:rsidR="00D333E7" w:rsidRPr="00245AB1" w:rsidRDefault="00091110" w:rsidP="00F856F6">
            <w:pPr>
              <w:pStyle w:val="Paragrafoelenco"/>
              <w:numPr>
                <w:ilvl w:val="0"/>
                <w:numId w:val="2"/>
              </w:numPr>
              <w:spacing w:after="120"/>
              <w:ind w:left="317" w:hanging="317"/>
              <w:jc w:val="left"/>
            </w:pPr>
            <w:r>
              <w:t>c</w:t>
            </w:r>
            <w:r w:rsidR="00D333E7" w:rsidRPr="00245AB1">
              <w:t>arovane di cammelli trasportano merci.</w:t>
            </w:r>
          </w:p>
          <w:p w14:paraId="1E82F855" w14:textId="77777777" w:rsidR="00D333E7" w:rsidRPr="00245AB1" w:rsidRDefault="00091110" w:rsidP="00F856F6">
            <w:pPr>
              <w:pStyle w:val="Paragrafoelenco"/>
              <w:numPr>
                <w:ilvl w:val="0"/>
                <w:numId w:val="2"/>
              </w:numPr>
              <w:spacing w:after="120"/>
              <w:ind w:left="317" w:hanging="317"/>
              <w:jc w:val="left"/>
            </w:pPr>
            <w:r>
              <w:t>i</w:t>
            </w:r>
            <w:r w:rsidR="00D333E7" w:rsidRPr="00245AB1">
              <w:t xml:space="preserve"> trasporti moderni sono molto carenti.</w:t>
            </w:r>
          </w:p>
        </w:tc>
      </w:tr>
      <w:tr w:rsidR="005E5DD1" w14:paraId="6F36D6EC" w14:textId="77777777" w:rsidTr="009C51BC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40954" w14:textId="4F89B796" w:rsidR="005E5DD1" w:rsidRPr="00D333E7" w:rsidRDefault="002C00BF" w:rsidP="002C00BF">
            <w:pPr>
              <w:spacing w:after="120"/>
              <w:jc w:val="center"/>
            </w:pPr>
            <w:r>
              <w:rPr>
                <w:i/>
                <w:sz w:val="24"/>
              </w:rPr>
              <w:t>I</w:t>
            </w:r>
            <w:r w:rsidRPr="00D333E7">
              <w:rPr>
                <w:i/>
                <w:sz w:val="24"/>
              </w:rPr>
              <w:t xml:space="preserve">l quesito </w:t>
            </w:r>
            <w:r w:rsidR="005E5DD1" w:rsidRPr="00D333E7">
              <w:rPr>
                <w:i/>
                <w:sz w:val="24"/>
              </w:rPr>
              <w:t xml:space="preserve">è mal formulato </w:t>
            </w:r>
            <w:r w:rsidR="003F020A">
              <w:rPr>
                <w:i/>
                <w:sz w:val="24"/>
              </w:rPr>
              <w:t>perché</w:t>
            </w:r>
            <w:r w:rsidR="005E5DD1" w:rsidRPr="00D333E7">
              <w:rPr>
                <w:i/>
                <w:sz w:val="24"/>
              </w:rPr>
              <w:t xml:space="preserve"> il corpo della domanda non</w:t>
            </w:r>
            <w:r w:rsidR="003F020A">
              <w:rPr>
                <w:i/>
                <w:sz w:val="24"/>
              </w:rPr>
              <w:t xml:space="preserve"> si</w:t>
            </w:r>
            <w:r w:rsidR="005E5DD1" w:rsidRPr="00D333E7">
              <w:rPr>
                <w:i/>
                <w:sz w:val="24"/>
              </w:rPr>
              <w:t xml:space="preserve"> focalizza </w:t>
            </w:r>
            <w:r w:rsidR="003F020A">
              <w:rPr>
                <w:i/>
                <w:sz w:val="24"/>
              </w:rPr>
              <w:t xml:space="preserve">su un </w:t>
            </w:r>
            <w:r w:rsidR="005E5DD1" w:rsidRPr="00D333E7">
              <w:rPr>
                <w:i/>
                <w:sz w:val="24"/>
              </w:rPr>
              <w:t>problema</w:t>
            </w:r>
            <w:r w:rsidR="00245AB1">
              <w:rPr>
                <w:i/>
                <w:sz w:val="24"/>
              </w:rPr>
              <w:t xml:space="preserve"> </w:t>
            </w:r>
            <w:r w:rsidR="003F020A" w:rsidRPr="00D333E7">
              <w:rPr>
                <w:i/>
                <w:sz w:val="24"/>
              </w:rPr>
              <w:t xml:space="preserve">preciso </w:t>
            </w:r>
            <w:r w:rsidR="00245AB1">
              <w:rPr>
                <w:i/>
                <w:sz w:val="24"/>
              </w:rPr>
              <w:t>e</w:t>
            </w:r>
            <w:r w:rsidR="003F020A">
              <w:rPr>
                <w:i/>
                <w:sz w:val="24"/>
              </w:rPr>
              <w:t>,</w:t>
            </w:r>
            <w:r w:rsidR="005E5DD1" w:rsidRPr="00D333E7">
              <w:rPr>
                <w:i/>
                <w:sz w:val="24"/>
              </w:rPr>
              <w:t xml:space="preserve"> di conseguenza</w:t>
            </w:r>
            <w:r w:rsidR="003F020A">
              <w:rPr>
                <w:i/>
                <w:sz w:val="24"/>
              </w:rPr>
              <w:t>,</w:t>
            </w:r>
            <w:r w:rsidR="005E5DD1" w:rsidRPr="00D333E7">
              <w:rPr>
                <w:i/>
                <w:sz w:val="24"/>
              </w:rPr>
              <w:t xml:space="preserve"> tutti i distra</w:t>
            </w:r>
            <w:r w:rsidR="005E5DD1">
              <w:rPr>
                <w:i/>
                <w:sz w:val="24"/>
              </w:rPr>
              <w:t>ttori potrebbero essere giusti</w:t>
            </w:r>
            <w:r w:rsidR="00245AB1">
              <w:rPr>
                <w:i/>
                <w:sz w:val="24"/>
              </w:rPr>
              <w:t>.</w:t>
            </w:r>
          </w:p>
        </w:tc>
      </w:tr>
      <w:tr w:rsidR="00D333E7" w14:paraId="32D64064" w14:textId="77777777" w:rsidTr="009C51BC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FBCB" w14:textId="3851E982" w:rsidR="00D333E7" w:rsidRPr="00245AB1" w:rsidRDefault="00245AB1" w:rsidP="003F020A">
            <w:pPr>
              <w:spacing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D333E7" w:rsidRPr="005E5DD1">
              <w:rPr>
                <w:sz w:val="24"/>
                <w:szCs w:val="24"/>
              </w:rPr>
              <w:t xml:space="preserve"> distrattori</w:t>
            </w:r>
            <w:r>
              <w:rPr>
                <w:sz w:val="24"/>
                <w:szCs w:val="24"/>
              </w:rPr>
              <w:t xml:space="preserve"> devono essere</w:t>
            </w:r>
            <w:r w:rsidR="00D333E7" w:rsidRPr="005E5DD1">
              <w:rPr>
                <w:sz w:val="24"/>
                <w:szCs w:val="24"/>
              </w:rPr>
              <w:t xml:space="preserve"> pla</w:t>
            </w:r>
            <w:r>
              <w:rPr>
                <w:sz w:val="24"/>
                <w:szCs w:val="24"/>
              </w:rPr>
              <w:t xml:space="preserve">usibili e collegati al problema proposto. Le alternative di risposta devono escludersi a vicenda, altrimenti </w:t>
            </w:r>
            <w:r w:rsidR="003F020A">
              <w:rPr>
                <w:sz w:val="24"/>
                <w:szCs w:val="24"/>
              </w:rPr>
              <w:t>più risposte potrebbero risultare possibili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CCB6F7E" w14:textId="77777777" w:rsidR="00D333E7" w:rsidRPr="00D333E7" w:rsidRDefault="00D333E7" w:rsidP="00F856F6">
            <w:pPr>
              <w:spacing w:after="120"/>
              <w:jc w:val="left"/>
              <w:rPr>
                <w:sz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</w:tcPr>
          <w:p w14:paraId="4380F8F5" w14:textId="77777777" w:rsidR="00D333E7" w:rsidRPr="00245AB1" w:rsidRDefault="00D333E7" w:rsidP="00F856F6">
            <w:pPr>
              <w:spacing w:after="120"/>
              <w:jc w:val="left"/>
            </w:pPr>
            <w:r w:rsidRPr="00245AB1">
              <w:t>L’Africa meridionale ha il primo posto nell’estrazione di</w:t>
            </w:r>
          </w:p>
          <w:p w14:paraId="45DBB415" w14:textId="77777777" w:rsidR="00D333E7" w:rsidRPr="00245AB1" w:rsidRDefault="00D54F14" w:rsidP="00F856F6">
            <w:pPr>
              <w:pStyle w:val="Paragrafoelenco"/>
              <w:numPr>
                <w:ilvl w:val="0"/>
                <w:numId w:val="3"/>
              </w:numPr>
              <w:spacing w:after="120"/>
              <w:ind w:left="317" w:hanging="284"/>
              <w:jc w:val="left"/>
            </w:pPr>
            <w:r w:rsidRPr="00245AB1">
              <w:t>b</w:t>
            </w:r>
            <w:r w:rsidR="00D333E7" w:rsidRPr="00245AB1">
              <w:t>auxite.</w:t>
            </w:r>
          </w:p>
          <w:p w14:paraId="189864BF" w14:textId="77777777" w:rsidR="00D333E7" w:rsidRPr="00245AB1" w:rsidRDefault="00D54F14" w:rsidP="00F856F6">
            <w:pPr>
              <w:pStyle w:val="Paragrafoelenco"/>
              <w:numPr>
                <w:ilvl w:val="0"/>
                <w:numId w:val="3"/>
              </w:numPr>
              <w:spacing w:after="120"/>
              <w:ind w:left="317" w:hanging="284"/>
              <w:jc w:val="left"/>
            </w:pPr>
            <w:r w:rsidRPr="00245AB1">
              <w:t>f</w:t>
            </w:r>
            <w:r w:rsidR="00D333E7" w:rsidRPr="00245AB1">
              <w:t>erro.</w:t>
            </w:r>
          </w:p>
          <w:p w14:paraId="295DA212" w14:textId="77777777" w:rsidR="00D333E7" w:rsidRPr="00245AB1" w:rsidRDefault="00D54F14" w:rsidP="00F856F6">
            <w:pPr>
              <w:pStyle w:val="Paragrafoelenco"/>
              <w:numPr>
                <w:ilvl w:val="0"/>
                <w:numId w:val="3"/>
              </w:numPr>
              <w:spacing w:after="120"/>
              <w:ind w:left="317" w:hanging="284"/>
              <w:jc w:val="left"/>
            </w:pPr>
            <w:r w:rsidRPr="00245AB1">
              <w:t>c</w:t>
            </w:r>
            <w:r w:rsidR="00D333E7" w:rsidRPr="00245AB1">
              <w:t>arbone.</w:t>
            </w:r>
          </w:p>
          <w:p w14:paraId="081F463D" w14:textId="77777777" w:rsidR="00D333E7" w:rsidRPr="00245AB1" w:rsidRDefault="00D54F14" w:rsidP="00F856F6">
            <w:pPr>
              <w:pStyle w:val="Paragrafoelenco"/>
              <w:numPr>
                <w:ilvl w:val="0"/>
                <w:numId w:val="3"/>
              </w:numPr>
              <w:spacing w:after="120"/>
              <w:ind w:left="317" w:hanging="284"/>
              <w:jc w:val="left"/>
            </w:pPr>
            <w:r w:rsidRPr="00245AB1">
              <w:t>a</w:t>
            </w:r>
            <w:r w:rsidR="00D333E7" w:rsidRPr="00245AB1">
              <w:t>lberi.</w:t>
            </w:r>
          </w:p>
        </w:tc>
      </w:tr>
      <w:tr w:rsidR="005E5DD1" w14:paraId="6DD69C81" w14:textId="77777777" w:rsidTr="009C51BC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118F0" w14:textId="257B4E6C" w:rsidR="005E5DD1" w:rsidRDefault="005E5DD1" w:rsidP="002C00BF">
            <w:pPr>
              <w:spacing w:after="120"/>
              <w:jc w:val="center"/>
            </w:pPr>
            <w:r>
              <w:rPr>
                <w:i/>
                <w:sz w:val="24"/>
              </w:rPr>
              <w:t>I</w:t>
            </w:r>
            <w:r w:rsidRPr="00D333E7">
              <w:rPr>
                <w:i/>
                <w:sz w:val="24"/>
              </w:rPr>
              <w:t xml:space="preserve">l quesito è mal formulato </w:t>
            </w:r>
            <w:r w:rsidR="003F020A">
              <w:rPr>
                <w:i/>
                <w:sz w:val="24"/>
              </w:rPr>
              <w:t>perché</w:t>
            </w:r>
            <w:r w:rsidRPr="00D333E7">
              <w:rPr>
                <w:i/>
                <w:sz w:val="24"/>
              </w:rPr>
              <w:t xml:space="preserve"> il </w:t>
            </w:r>
            <w:r>
              <w:rPr>
                <w:i/>
                <w:sz w:val="24"/>
              </w:rPr>
              <w:t>distrattore</w:t>
            </w:r>
            <w:r w:rsidR="002C00BF">
              <w:rPr>
                <w:i/>
                <w:sz w:val="24"/>
              </w:rPr>
              <w:t xml:space="preserve"> C</w:t>
            </w:r>
            <w:r>
              <w:rPr>
                <w:i/>
                <w:sz w:val="24"/>
              </w:rPr>
              <w:t xml:space="preserve"> introduce un</w:t>
            </w:r>
            <w:r w:rsidR="002C00BF">
              <w:rPr>
                <w:i/>
                <w:sz w:val="24"/>
              </w:rPr>
              <w:t>a</w:t>
            </w:r>
            <w:r>
              <w:rPr>
                <w:i/>
                <w:sz w:val="24"/>
              </w:rPr>
              <w:t xml:space="preserve"> </w:t>
            </w:r>
            <w:r w:rsidR="002C00BF">
              <w:rPr>
                <w:i/>
                <w:sz w:val="24"/>
              </w:rPr>
              <w:t xml:space="preserve">categoria </w:t>
            </w:r>
            <w:r>
              <w:rPr>
                <w:i/>
                <w:sz w:val="24"/>
              </w:rPr>
              <w:t xml:space="preserve">differente. </w:t>
            </w:r>
            <w:r w:rsidR="00526B32">
              <w:rPr>
                <w:i/>
                <w:sz w:val="24"/>
              </w:rPr>
              <w:t>Per sua natura è una risposta</w:t>
            </w:r>
            <w:r>
              <w:rPr>
                <w:i/>
                <w:sz w:val="24"/>
              </w:rPr>
              <w:t xml:space="preserve"> che potrebbe non essere</w:t>
            </w:r>
            <w:r w:rsidR="00526B32">
              <w:rPr>
                <w:i/>
                <w:sz w:val="24"/>
              </w:rPr>
              <w:t xml:space="preserve"> mai</w:t>
            </w:r>
            <w:r>
              <w:rPr>
                <w:i/>
                <w:sz w:val="24"/>
              </w:rPr>
              <w:t xml:space="preserve"> </w:t>
            </w:r>
            <w:r w:rsidR="00526B32">
              <w:rPr>
                <w:i/>
                <w:sz w:val="24"/>
              </w:rPr>
              <w:t>selezionata</w:t>
            </w:r>
            <w:r w:rsidR="00245AB1">
              <w:rPr>
                <w:i/>
                <w:sz w:val="24"/>
              </w:rPr>
              <w:t>.</w:t>
            </w:r>
          </w:p>
        </w:tc>
      </w:tr>
    </w:tbl>
    <w:p w14:paraId="5D3F0197" w14:textId="77777777" w:rsidR="00F856F6" w:rsidRDefault="00F856F6" w:rsidP="00921DBC">
      <w:pPr>
        <w:jc w:val="left"/>
        <w:rPr>
          <w:b/>
          <w:sz w:val="28"/>
        </w:rPr>
      </w:pPr>
    </w:p>
    <w:p w14:paraId="552CDA17" w14:textId="77777777" w:rsidR="00F856F6" w:rsidRDefault="00F856F6">
      <w:pPr>
        <w:rPr>
          <w:b/>
          <w:sz w:val="28"/>
        </w:rPr>
      </w:pPr>
      <w:r>
        <w:rPr>
          <w:b/>
          <w:sz w:val="28"/>
        </w:rPr>
        <w:br w:type="page"/>
      </w:r>
    </w:p>
    <w:p w14:paraId="34B79533" w14:textId="77777777" w:rsidR="00245AB1" w:rsidRDefault="00245AB1" w:rsidP="00245AB1">
      <w:pPr>
        <w:pStyle w:val="Paragrafoelenco"/>
        <w:numPr>
          <w:ilvl w:val="0"/>
          <w:numId w:val="14"/>
        </w:numPr>
        <w:ind w:left="284" w:hanging="284"/>
        <w:jc w:val="left"/>
        <w:rPr>
          <w:b/>
          <w:sz w:val="24"/>
        </w:rPr>
      </w:pPr>
      <w:r>
        <w:rPr>
          <w:b/>
          <w:sz w:val="24"/>
        </w:rPr>
        <w:lastRenderedPageBreak/>
        <w:t>Formulazione linguistica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4708"/>
      </w:tblGrid>
      <w:tr w:rsidR="00245AB1" w14:paraId="39F935DE" w14:textId="77777777" w:rsidTr="009C51BC">
        <w:trPr>
          <w:tblHeader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11D08892" w14:textId="77777777" w:rsidR="00245AB1" w:rsidRDefault="00245AB1" w:rsidP="00E1366D">
            <w:pPr>
              <w:jc w:val="center"/>
              <w:rPr>
                <w:b/>
                <w:sz w:val="28"/>
              </w:rPr>
            </w:pPr>
            <w:r w:rsidRPr="00EC68DB">
              <w:rPr>
                <w:b/>
                <w:sz w:val="24"/>
              </w:rPr>
              <w:t>Avvertenze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813F0D5" w14:textId="77777777" w:rsidR="00245AB1" w:rsidRDefault="00245AB1" w:rsidP="00E1366D">
            <w:pPr>
              <w:jc w:val="left"/>
              <w:rPr>
                <w:b/>
                <w:sz w:val="28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</w:tcPr>
          <w:p w14:paraId="000AD0CF" w14:textId="77777777" w:rsidR="00245AB1" w:rsidRPr="005E5DD1" w:rsidRDefault="00245AB1" w:rsidP="00E1366D">
            <w:pPr>
              <w:jc w:val="center"/>
              <w:rPr>
                <w:b/>
                <w:sz w:val="24"/>
              </w:rPr>
            </w:pPr>
            <w:r w:rsidRPr="005E5DD1">
              <w:rPr>
                <w:b/>
                <w:sz w:val="24"/>
              </w:rPr>
              <w:t>Quesiti mal formulati</w:t>
            </w:r>
          </w:p>
        </w:tc>
      </w:tr>
      <w:tr w:rsidR="005E5DD1" w14:paraId="536BECEC" w14:textId="77777777" w:rsidTr="009C51BC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466FC" w14:textId="77777777" w:rsidR="005E5DD1" w:rsidRDefault="005E5DD1" w:rsidP="00F856F6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Formulare la domanda in forma semplice ed esplicita.</w:t>
            </w:r>
          </w:p>
          <w:p w14:paraId="603F90C9" w14:textId="77777777" w:rsidR="005E5DD1" w:rsidRPr="00D54F14" w:rsidRDefault="005E5DD1" w:rsidP="00F856F6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1A2548D" w14:textId="77777777" w:rsidR="005E5DD1" w:rsidRPr="00D54F14" w:rsidRDefault="005E5DD1" w:rsidP="00F856F6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</w:tcPr>
          <w:p w14:paraId="4B925D6B" w14:textId="77777777" w:rsidR="005E5DD1" w:rsidRPr="00245AB1" w:rsidRDefault="005E5DD1" w:rsidP="00F856F6">
            <w:pPr>
              <w:jc w:val="left"/>
            </w:pPr>
            <w:r w:rsidRPr="00245AB1">
              <w:t>La Rivoluzione industriale, avviatasi nell’Inghilterra alla fine del 1700 e diffusasi nei Paesi dell’Europa occidentale, negli Stati Uniti e nel Giappone, comportò l’accelerazione del progresso economico. Con il termine accelerazione si intende</w:t>
            </w:r>
          </w:p>
          <w:p w14:paraId="4916B48D" w14:textId="77777777" w:rsidR="005E5DD1" w:rsidRPr="00245AB1" w:rsidRDefault="005E5DD1" w:rsidP="00F856F6">
            <w:pPr>
              <w:pStyle w:val="Paragrafoelenco"/>
              <w:numPr>
                <w:ilvl w:val="0"/>
                <w:numId w:val="4"/>
              </w:numPr>
              <w:spacing w:after="120"/>
              <w:ind w:left="317"/>
              <w:jc w:val="left"/>
            </w:pPr>
            <w:r w:rsidRPr="00245AB1">
              <w:t>l’aumento.</w:t>
            </w:r>
          </w:p>
          <w:p w14:paraId="071972FF" w14:textId="77777777" w:rsidR="005E5DD1" w:rsidRPr="00245AB1" w:rsidRDefault="005E5DD1" w:rsidP="00F856F6">
            <w:pPr>
              <w:pStyle w:val="Paragrafoelenco"/>
              <w:numPr>
                <w:ilvl w:val="0"/>
                <w:numId w:val="4"/>
              </w:numPr>
              <w:spacing w:after="120"/>
              <w:ind w:left="317"/>
              <w:jc w:val="left"/>
            </w:pPr>
            <w:r w:rsidRPr="00245AB1">
              <w:t>la diminuzione.</w:t>
            </w:r>
          </w:p>
          <w:p w14:paraId="765D5815" w14:textId="77777777" w:rsidR="005E5DD1" w:rsidRPr="00245AB1" w:rsidRDefault="005E5DD1" w:rsidP="00F856F6">
            <w:pPr>
              <w:pStyle w:val="Paragrafoelenco"/>
              <w:numPr>
                <w:ilvl w:val="0"/>
                <w:numId w:val="4"/>
              </w:numPr>
              <w:spacing w:after="120"/>
              <w:ind w:left="317"/>
              <w:jc w:val="left"/>
            </w:pPr>
            <w:r w:rsidRPr="00245AB1">
              <w:t>l’integrazione.</w:t>
            </w:r>
          </w:p>
          <w:p w14:paraId="7609075A" w14:textId="77777777" w:rsidR="005E5DD1" w:rsidRPr="00D54F14" w:rsidRDefault="005E5DD1" w:rsidP="00F856F6">
            <w:pPr>
              <w:pStyle w:val="Paragrafoelenco"/>
              <w:numPr>
                <w:ilvl w:val="0"/>
                <w:numId w:val="4"/>
              </w:numPr>
              <w:spacing w:after="120"/>
              <w:ind w:left="317"/>
              <w:jc w:val="left"/>
              <w:rPr>
                <w:sz w:val="24"/>
              </w:rPr>
            </w:pPr>
            <w:r w:rsidRPr="00245AB1">
              <w:t>la distribuzione.</w:t>
            </w:r>
          </w:p>
        </w:tc>
      </w:tr>
      <w:tr w:rsidR="00245AB1" w14:paraId="671385B1" w14:textId="77777777" w:rsidTr="009C51BC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D02DB" w14:textId="2DDE2B98" w:rsidR="00245AB1" w:rsidRDefault="00245AB1" w:rsidP="00526B32">
            <w:pPr>
              <w:spacing w:after="120"/>
              <w:jc w:val="center"/>
            </w:pPr>
            <w:r>
              <w:rPr>
                <w:i/>
                <w:sz w:val="24"/>
              </w:rPr>
              <w:t>I</w:t>
            </w:r>
            <w:r w:rsidRPr="00D333E7">
              <w:rPr>
                <w:i/>
                <w:sz w:val="24"/>
              </w:rPr>
              <w:t xml:space="preserve">l quesito è mal formulato </w:t>
            </w:r>
            <w:r w:rsidR="00526B32">
              <w:rPr>
                <w:i/>
                <w:sz w:val="24"/>
              </w:rPr>
              <w:t>perché</w:t>
            </w:r>
            <w:r>
              <w:rPr>
                <w:i/>
                <w:sz w:val="24"/>
              </w:rPr>
              <w:t xml:space="preserve"> il corpo della domanda presenta una doppia subordinazione che introduce elementi che complicano il problema. In questo caso occorre eliminare gli incisi e alleggerire la domanda dalle informazioni non necessarie</w:t>
            </w:r>
            <w:r w:rsidR="00334C97">
              <w:rPr>
                <w:i/>
                <w:sz w:val="24"/>
              </w:rPr>
              <w:t>.</w:t>
            </w:r>
          </w:p>
        </w:tc>
      </w:tr>
      <w:tr w:rsidR="005E5DD1" w14:paraId="64945C18" w14:textId="77777777" w:rsidTr="00334C97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CB422" w14:textId="77777777" w:rsidR="005E5DD1" w:rsidRPr="00D54F14" w:rsidRDefault="00245AB1" w:rsidP="00334C97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L</w:t>
            </w:r>
            <w:r w:rsidR="00334C97">
              <w:rPr>
                <w:sz w:val="24"/>
              </w:rPr>
              <w:t>e</w:t>
            </w:r>
            <w:r w:rsidR="005E5DD1">
              <w:rPr>
                <w:sz w:val="24"/>
              </w:rPr>
              <w:t xml:space="preserve"> rispost</w:t>
            </w:r>
            <w:r w:rsidR="00334C97">
              <w:rPr>
                <w:sz w:val="24"/>
              </w:rPr>
              <w:t>e</w:t>
            </w:r>
            <w:r w:rsidR="005E5DD1">
              <w:rPr>
                <w:sz w:val="24"/>
              </w:rPr>
              <w:t xml:space="preserve"> esatt</w:t>
            </w:r>
            <w:r w:rsidR="00334C97">
              <w:rPr>
                <w:sz w:val="24"/>
              </w:rPr>
              <w:t>e</w:t>
            </w:r>
            <w:r w:rsidR="005E5DD1">
              <w:rPr>
                <w:sz w:val="24"/>
              </w:rPr>
              <w:t xml:space="preserve"> e le alternative di risposta </w:t>
            </w:r>
            <w:r>
              <w:rPr>
                <w:sz w:val="24"/>
              </w:rPr>
              <w:t xml:space="preserve">devono essere formulate </w:t>
            </w:r>
            <w:r w:rsidR="005E5DD1">
              <w:rPr>
                <w:sz w:val="24"/>
              </w:rPr>
              <w:t>in modo omogeneo. Devono essere simili per struttura sintattica e per lunghezza.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3977E93" w14:textId="77777777" w:rsidR="005E5DD1" w:rsidRPr="00D54F14" w:rsidRDefault="005E5DD1" w:rsidP="00F856F6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</w:tcPr>
          <w:p w14:paraId="45DFC1EA" w14:textId="77777777" w:rsidR="005E5DD1" w:rsidRPr="00245AB1" w:rsidRDefault="005E5DD1" w:rsidP="00F856F6">
            <w:pPr>
              <w:jc w:val="left"/>
            </w:pPr>
            <w:r w:rsidRPr="00245AB1">
              <w:t>In quali Paesi opera prevalentemente il fondo delle Nazioni Unite per l’infanzia?</w:t>
            </w:r>
          </w:p>
          <w:p w14:paraId="341F1928" w14:textId="77777777" w:rsidR="005E5DD1" w:rsidRPr="00245AB1" w:rsidRDefault="005E5DD1" w:rsidP="00F856F6">
            <w:pPr>
              <w:pStyle w:val="Paragrafoelenco"/>
              <w:numPr>
                <w:ilvl w:val="0"/>
                <w:numId w:val="5"/>
              </w:numPr>
              <w:spacing w:after="120"/>
              <w:ind w:left="317" w:hanging="317"/>
              <w:jc w:val="left"/>
            </w:pPr>
            <w:r w:rsidRPr="00245AB1">
              <w:t>Nei Paesi dell’Africa.</w:t>
            </w:r>
          </w:p>
          <w:p w14:paraId="2814E3A2" w14:textId="77777777" w:rsidR="005E5DD1" w:rsidRPr="00245AB1" w:rsidRDefault="005E5DD1" w:rsidP="00F856F6">
            <w:pPr>
              <w:pStyle w:val="Paragrafoelenco"/>
              <w:numPr>
                <w:ilvl w:val="0"/>
                <w:numId w:val="5"/>
              </w:numPr>
              <w:spacing w:after="120"/>
              <w:ind w:left="317" w:hanging="317"/>
              <w:jc w:val="left"/>
            </w:pPr>
            <w:r w:rsidRPr="00245AB1">
              <w:t>Ovunque ci sono bambini bisognosi di cure, cibo e assistenza.</w:t>
            </w:r>
          </w:p>
          <w:p w14:paraId="446D77FF" w14:textId="77777777" w:rsidR="005E5DD1" w:rsidRPr="00245AB1" w:rsidRDefault="005E5DD1" w:rsidP="00F856F6">
            <w:pPr>
              <w:pStyle w:val="Paragrafoelenco"/>
              <w:numPr>
                <w:ilvl w:val="0"/>
                <w:numId w:val="5"/>
              </w:numPr>
              <w:spacing w:after="120"/>
              <w:ind w:left="317" w:hanging="317"/>
              <w:jc w:val="left"/>
            </w:pPr>
            <w:r w:rsidRPr="00245AB1">
              <w:t>Nei Paesi europei.</w:t>
            </w:r>
          </w:p>
          <w:p w14:paraId="36A149AE" w14:textId="77777777" w:rsidR="005E5DD1" w:rsidRPr="00245AB1" w:rsidRDefault="005E5DD1" w:rsidP="00F856F6">
            <w:pPr>
              <w:pStyle w:val="Paragrafoelenco"/>
              <w:numPr>
                <w:ilvl w:val="0"/>
                <w:numId w:val="5"/>
              </w:numPr>
              <w:spacing w:after="120"/>
              <w:ind w:left="317" w:hanging="317"/>
              <w:jc w:val="left"/>
            </w:pPr>
            <w:r w:rsidRPr="00245AB1">
              <w:t>Nei Paesi dell’Asia.</w:t>
            </w:r>
          </w:p>
        </w:tc>
      </w:tr>
      <w:tr w:rsidR="00245AB1" w14:paraId="08B1801F" w14:textId="77777777" w:rsidTr="009C51BC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9DF44A" w14:textId="5D690464" w:rsidR="009A6687" w:rsidRPr="009A6687" w:rsidRDefault="00245AB1" w:rsidP="00526B32">
            <w:pPr>
              <w:spacing w:after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 w:rsidRPr="00D333E7">
              <w:rPr>
                <w:i/>
                <w:sz w:val="24"/>
              </w:rPr>
              <w:t xml:space="preserve">l quesito è mal formulato </w:t>
            </w:r>
            <w:r w:rsidR="00526B32">
              <w:rPr>
                <w:i/>
                <w:sz w:val="24"/>
              </w:rPr>
              <w:t>perché</w:t>
            </w:r>
            <w:r>
              <w:rPr>
                <w:i/>
                <w:sz w:val="24"/>
              </w:rPr>
              <w:t xml:space="preserve"> le alternative non sono omogenee per lunghezza e livello di informazione. Le risposte </w:t>
            </w:r>
            <w:r w:rsidR="009A6687">
              <w:rPr>
                <w:i/>
                <w:sz w:val="24"/>
              </w:rPr>
              <w:t>A</w:t>
            </w:r>
            <w:r>
              <w:rPr>
                <w:i/>
                <w:sz w:val="24"/>
              </w:rPr>
              <w:t xml:space="preserve">, </w:t>
            </w:r>
            <w:r w:rsidR="009A6687">
              <w:rPr>
                <w:i/>
                <w:sz w:val="24"/>
              </w:rPr>
              <w:t>C</w:t>
            </w:r>
            <w:r>
              <w:rPr>
                <w:i/>
                <w:sz w:val="24"/>
              </w:rPr>
              <w:t xml:space="preserve">, </w:t>
            </w:r>
            <w:r w:rsidR="009A6687">
              <w:rPr>
                <w:i/>
                <w:sz w:val="24"/>
              </w:rPr>
              <w:t>D</w:t>
            </w:r>
            <w:r>
              <w:rPr>
                <w:i/>
                <w:sz w:val="24"/>
              </w:rPr>
              <w:t>, sono omogenee e riprendono il termine “Paesi” contenuto nella domanda, mentre la risposta giusta, la B, oltre ad essere più lunga, presenta un contenuto decisamente più informativo.</w:t>
            </w:r>
          </w:p>
        </w:tc>
      </w:tr>
      <w:tr w:rsidR="005E5DD1" w14:paraId="77B82444" w14:textId="77777777" w:rsidTr="009C51BC"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1C8CD272" w14:textId="77777777" w:rsidR="005E5DD1" w:rsidRDefault="009A6687" w:rsidP="009A6687">
            <w:pPr>
              <w:jc w:val="left"/>
              <w:rPr>
                <w:sz w:val="24"/>
              </w:rPr>
            </w:pPr>
            <w:r>
              <w:rPr>
                <w:sz w:val="24"/>
              </w:rPr>
              <w:t>Le</w:t>
            </w:r>
            <w:r w:rsidR="005E5DD1">
              <w:rPr>
                <w:sz w:val="24"/>
              </w:rPr>
              <w:t xml:space="preserve"> rispost</w:t>
            </w:r>
            <w:r w:rsidR="00334C97">
              <w:rPr>
                <w:sz w:val="24"/>
              </w:rPr>
              <w:t>e</w:t>
            </w:r>
            <w:r w:rsidR="005E5DD1">
              <w:rPr>
                <w:sz w:val="24"/>
              </w:rPr>
              <w:t xml:space="preserve"> esatt</w:t>
            </w:r>
            <w:r>
              <w:rPr>
                <w:sz w:val="24"/>
              </w:rPr>
              <w:t>e</w:t>
            </w:r>
            <w:r w:rsidR="005E5DD1">
              <w:rPr>
                <w:sz w:val="24"/>
              </w:rPr>
              <w:t xml:space="preserve"> e le alternative di risposta</w:t>
            </w:r>
            <w:r>
              <w:rPr>
                <w:sz w:val="24"/>
              </w:rPr>
              <w:t xml:space="preserve"> non dovrebbero</w:t>
            </w:r>
            <w:r w:rsidR="005E5DD1">
              <w:rPr>
                <w:sz w:val="24"/>
              </w:rPr>
              <w:t xml:space="preserve"> riprend</w:t>
            </w:r>
            <w:r>
              <w:rPr>
                <w:sz w:val="24"/>
              </w:rPr>
              <w:t>ere</w:t>
            </w:r>
            <w:r w:rsidR="005E5DD1">
              <w:rPr>
                <w:sz w:val="24"/>
              </w:rPr>
              <w:t xml:space="preserve"> termini o formulazioni usate nella domanda.</w:t>
            </w:r>
          </w:p>
          <w:p w14:paraId="61722732" w14:textId="77777777" w:rsidR="005E5DD1" w:rsidRPr="00527C34" w:rsidRDefault="005E5DD1" w:rsidP="009A6687">
            <w:pPr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3568373" w14:textId="77777777" w:rsidR="005E5DD1" w:rsidRPr="00D54F14" w:rsidRDefault="005E5DD1" w:rsidP="00E1366D">
            <w:pPr>
              <w:jc w:val="left"/>
              <w:rPr>
                <w:sz w:val="24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</w:tcPr>
          <w:p w14:paraId="58FDCE42" w14:textId="77777777" w:rsidR="005E5DD1" w:rsidRPr="009A6687" w:rsidRDefault="005E5DD1" w:rsidP="00E1366D">
            <w:pPr>
              <w:jc w:val="left"/>
            </w:pPr>
            <w:r w:rsidRPr="009A6687">
              <w:t>Quali istituti compiono operazioni a medio e a lungo termine per favorire le imprese industriali e permettere la trasformazione in capitali fissi?</w:t>
            </w:r>
          </w:p>
          <w:p w14:paraId="1BDEA101" w14:textId="77777777" w:rsidR="005E5DD1" w:rsidRPr="009A6687" w:rsidRDefault="005E5DD1" w:rsidP="009A6687">
            <w:pPr>
              <w:pStyle w:val="Paragrafoelenco"/>
              <w:numPr>
                <w:ilvl w:val="0"/>
                <w:numId w:val="6"/>
              </w:numPr>
              <w:ind w:left="317" w:hanging="317"/>
              <w:jc w:val="left"/>
            </w:pPr>
            <w:r w:rsidRPr="009A6687">
              <w:t>Le banche di credito commerciale.</w:t>
            </w:r>
          </w:p>
          <w:p w14:paraId="46D373D6" w14:textId="77777777" w:rsidR="005E5DD1" w:rsidRPr="009A6687" w:rsidRDefault="005E5DD1" w:rsidP="009A6687">
            <w:pPr>
              <w:pStyle w:val="Paragrafoelenco"/>
              <w:numPr>
                <w:ilvl w:val="0"/>
                <w:numId w:val="6"/>
              </w:numPr>
              <w:ind w:left="317" w:hanging="317"/>
              <w:jc w:val="left"/>
            </w:pPr>
            <w:r w:rsidRPr="009A6687">
              <w:t>Gli istituti di credito mobiliare.</w:t>
            </w:r>
          </w:p>
          <w:p w14:paraId="390FB5BB" w14:textId="77777777" w:rsidR="005E5DD1" w:rsidRPr="009A6687" w:rsidRDefault="005E5DD1" w:rsidP="009A6687">
            <w:pPr>
              <w:pStyle w:val="Paragrafoelenco"/>
              <w:numPr>
                <w:ilvl w:val="0"/>
                <w:numId w:val="6"/>
              </w:numPr>
              <w:ind w:left="317" w:hanging="317"/>
              <w:jc w:val="left"/>
            </w:pPr>
            <w:r w:rsidRPr="009A6687">
              <w:t>Le casse comunali di credito agrario.</w:t>
            </w:r>
          </w:p>
          <w:p w14:paraId="2ABB8A5F" w14:textId="77777777" w:rsidR="005E5DD1" w:rsidRPr="00527C34" w:rsidRDefault="005E5DD1" w:rsidP="009A6687">
            <w:pPr>
              <w:pStyle w:val="Paragrafoelenco"/>
              <w:numPr>
                <w:ilvl w:val="0"/>
                <w:numId w:val="6"/>
              </w:numPr>
              <w:ind w:left="317" w:hanging="317"/>
              <w:jc w:val="left"/>
              <w:rPr>
                <w:sz w:val="24"/>
              </w:rPr>
            </w:pPr>
            <w:r w:rsidRPr="009A6687">
              <w:t>Le società bancarie di credito fondiario.</w:t>
            </w:r>
          </w:p>
        </w:tc>
      </w:tr>
      <w:tr w:rsidR="009A6687" w14:paraId="328262FE" w14:textId="77777777" w:rsidTr="009C51BC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544906" w14:textId="20DA49F2" w:rsidR="009A6687" w:rsidRDefault="009A6687" w:rsidP="00526B32">
            <w:pPr>
              <w:jc w:val="center"/>
            </w:pPr>
            <w:r>
              <w:rPr>
                <w:i/>
                <w:sz w:val="24"/>
              </w:rPr>
              <w:t>I</w:t>
            </w:r>
            <w:r w:rsidRPr="00D333E7">
              <w:rPr>
                <w:i/>
                <w:sz w:val="24"/>
              </w:rPr>
              <w:t xml:space="preserve">l quesito è mal formulato </w:t>
            </w:r>
            <w:r w:rsidR="00526B32">
              <w:rPr>
                <w:i/>
                <w:sz w:val="24"/>
              </w:rPr>
              <w:t>perché</w:t>
            </w:r>
            <w:r>
              <w:rPr>
                <w:i/>
                <w:sz w:val="24"/>
              </w:rPr>
              <w:t xml:space="preserve"> l’alternativa B è l’unica a riprendere il termine “Istituto” presentato nel corpo della domanda e a candidarsi quale risposta giusta per esclusione.</w:t>
            </w:r>
          </w:p>
        </w:tc>
      </w:tr>
      <w:tr w:rsidR="005E5DD1" w14:paraId="28786415" w14:textId="77777777" w:rsidTr="009C51BC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4F1C6ED5" w14:textId="77777777" w:rsidR="005E5DD1" w:rsidRDefault="005E5DD1" w:rsidP="00E1366D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Evitare, nella costruzione delle alternative di risposta, l’uso di espressioni come SEMPRE, TUTTI, OGNI, DAPPERTUTTO, che inducono </w:t>
            </w:r>
            <w:r w:rsidR="009A6687">
              <w:rPr>
                <w:sz w:val="24"/>
              </w:rPr>
              <w:t>a credere nell’inesattezza delle</w:t>
            </w:r>
            <w:r>
              <w:rPr>
                <w:sz w:val="24"/>
              </w:rPr>
              <w:t xml:space="preserve"> rispost</w:t>
            </w:r>
            <w:r w:rsidR="009A6687">
              <w:rPr>
                <w:sz w:val="24"/>
              </w:rPr>
              <w:t>e</w:t>
            </w:r>
            <w:r>
              <w:rPr>
                <w:sz w:val="24"/>
              </w:rPr>
              <w:t xml:space="preserve"> che l</w:t>
            </w:r>
            <w:r w:rsidR="009A6687">
              <w:rPr>
                <w:sz w:val="24"/>
              </w:rPr>
              <w:t>i</w:t>
            </w:r>
            <w:r>
              <w:rPr>
                <w:sz w:val="24"/>
              </w:rPr>
              <w:t xml:space="preserve"> cont</w:t>
            </w:r>
            <w:r w:rsidR="009A6687">
              <w:rPr>
                <w:sz w:val="24"/>
              </w:rPr>
              <w:t>engono</w:t>
            </w:r>
            <w:r>
              <w:rPr>
                <w:sz w:val="24"/>
              </w:rPr>
              <w:t>.</w:t>
            </w:r>
          </w:p>
          <w:p w14:paraId="10D4C2F0" w14:textId="77777777" w:rsidR="005E5DD1" w:rsidRPr="00D54F14" w:rsidRDefault="005E5DD1" w:rsidP="00E1366D">
            <w:pPr>
              <w:jc w:val="left"/>
              <w:rPr>
                <w:sz w:val="24"/>
              </w:rPr>
            </w:pPr>
            <w:r>
              <w:rPr>
                <w:sz w:val="24"/>
              </w:rPr>
              <w:t>Evitare ugualmente termini come QUASI SEMPRE, SPESSO, QUALCHE VOLTA, che inducono a credere nell’esattezza delle alternative. Unica eccezione è il caso in cui tali espressioni sono usate in scala graduata.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D4737B2" w14:textId="77777777" w:rsidR="005E5DD1" w:rsidRPr="00D54F14" w:rsidRDefault="005E5DD1" w:rsidP="00E1366D">
            <w:pPr>
              <w:jc w:val="left"/>
              <w:rPr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07E95" w14:textId="77777777" w:rsidR="005E5DD1" w:rsidRPr="009A6687" w:rsidRDefault="005E5DD1" w:rsidP="009A6687">
            <w:pPr>
              <w:jc w:val="left"/>
            </w:pPr>
            <w:r w:rsidRPr="009A6687">
              <w:t>Fumare è dannoso al DNA poiché le sostanze catramose</w:t>
            </w:r>
          </w:p>
          <w:p w14:paraId="1F74E895" w14:textId="77777777" w:rsidR="005E5DD1" w:rsidRPr="009A6687" w:rsidRDefault="005E5DD1" w:rsidP="009A6687">
            <w:pPr>
              <w:pStyle w:val="Paragrafoelenco"/>
              <w:numPr>
                <w:ilvl w:val="0"/>
                <w:numId w:val="7"/>
              </w:numPr>
              <w:ind w:left="317"/>
              <w:jc w:val="left"/>
            </w:pPr>
            <w:r w:rsidRPr="009A6687">
              <w:t>Ossidano a tal punto questa molecola da renderla immobile.</w:t>
            </w:r>
          </w:p>
          <w:p w14:paraId="630B566C" w14:textId="77777777" w:rsidR="005E5DD1" w:rsidRPr="009A6687" w:rsidRDefault="005E5DD1" w:rsidP="009A6687">
            <w:pPr>
              <w:pStyle w:val="Paragrafoelenco"/>
              <w:numPr>
                <w:ilvl w:val="0"/>
                <w:numId w:val="7"/>
              </w:numPr>
              <w:ind w:left="317"/>
              <w:jc w:val="left"/>
            </w:pPr>
            <w:r w:rsidRPr="00334C97">
              <w:rPr>
                <w:b/>
              </w:rPr>
              <w:t>Qualche volta</w:t>
            </w:r>
            <w:r w:rsidRPr="009A6687">
              <w:t xml:space="preserve"> si depositano nei polmoni.</w:t>
            </w:r>
          </w:p>
          <w:p w14:paraId="44FF5336" w14:textId="77777777" w:rsidR="005E5DD1" w:rsidRPr="009A6687" w:rsidRDefault="005E5DD1" w:rsidP="009A6687">
            <w:pPr>
              <w:pStyle w:val="Paragrafoelenco"/>
              <w:numPr>
                <w:ilvl w:val="0"/>
                <w:numId w:val="7"/>
              </w:numPr>
              <w:ind w:left="317"/>
              <w:jc w:val="left"/>
            </w:pPr>
            <w:r w:rsidRPr="009A6687">
              <w:t>Aumentano le possibilità di errore nella sua ricostruzione.</w:t>
            </w:r>
          </w:p>
          <w:p w14:paraId="122820A0" w14:textId="77777777" w:rsidR="005E5DD1" w:rsidRPr="00527C34" w:rsidRDefault="005E5DD1" w:rsidP="009A6687">
            <w:pPr>
              <w:pStyle w:val="Paragrafoelenco"/>
              <w:numPr>
                <w:ilvl w:val="0"/>
                <w:numId w:val="7"/>
              </w:numPr>
              <w:ind w:left="317"/>
              <w:jc w:val="left"/>
              <w:rPr>
                <w:sz w:val="24"/>
              </w:rPr>
            </w:pPr>
            <w:r w:rsidRPr="009A6687">
              <w:t xml:space="preserve">Trasmettono </w:t>
            </w:r>
            <w:r w:rsidRPr="00334C97">
              <w:rPr>
                <w:b/>
              </w:rPr>
              <w:t>quasi sempre</w:t>
            </w:r>
            <w:r w:rsidRPr="009A6687">
              <w:t xml:space="preserve"> errate informazioni genetiche alla molecola.</w:t>
            </w:r>
          </w:p>
        </w:tc>
      </w:tr>
    </w:tbl>
    <w:p w14:paraId="2DA437D2" w14:textId="5C4A81EF" w:rsidR="00F856F6" w:rsidRDefault="00F856F6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4708"/>
      </w:tblGrid>
      <w:tr w:rsidR="009A6687" w14:paraId="28830C71" w14:textId="77777777" w:rsidTr="009C51BC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FE43FD" w14:textId="715385AE" w:rsidR="009A6687" w:rsidRPr="009A6687" w:rsidRDefault="009A6687" w:rsidP="00526B32">
            <w:pPr>
              <w:jc w:val="center"/>
            </w:pPr>
            <w:r>
              <w:rPr>
                <w:i/>
                <w:sz w:val="24"/>
              </w:rPr>
              <w:t>I</w:t>
            </w:r>
            <w:r w:rsidRPr="00D333E7">
              <w:rPr>
                <w:i/>
                <w:sz w:val="24"/>
              </w:rPr>
              <w:t xml:space="preserve">l quesito è mal formulato </w:t>
            </w:r>
            <w:r w:rsidR="00526B32">
              <w:rPr>
                <w:i/>
                <w:sz w:val="24"/>
              </w:rPr>
              <w:t>perché</w:t>
            </w:r>
            <w:r>
              <w:rPr>
                <w:i/>
                <w:sz w:val="24"/>
              </w:rPr>
              <w:t xml:space="preserve"> le alternative B e D utilizzano le espressioni QUALCHE VOLTA e QUASI SEMPRE e si candidano quali risposte giuste, mentre le alternative A e C vengono esclusione a priori.</w:t>
            </w:r>
          </w:p>
        </w:tc>
      </w:tr>
      <w:tr w:rsidR="00432531" w14:paraId="668123C9" w14:textId="77777777" w:rsidTr="009C51BC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4681021F" w14:textId="71695955" w:rsidR="00432531" w:rsidRDefault="00432531" w:rsidP="0086411A">
            <w:pPr>
              <w:jc w:val="left"/>
              <w:rPr>
                <w:sz w:val="24"/>
              </w:rPr>
            </w:pPr>
            <w:r>
              <w:rPr>
                <w:sz w:val="24"/>
              </w:rPr>
              <w:t>Le domande dovrebbero evitare di contenere negazioni semplici o doppie nel corpo de</w:t>
            </w:r>
            <w:r w:rsidR="0086411A">
              <w:rPr>
                <w:sz w:val="24"/>
              </w:rPr>
              <w:t>lla domanda.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5E3B4C81" w14:textId="77777777" w:rsidR="00432531" w:rsidRPr="00D54F14" w:rsidRDefault="00432531" w:rsidP="00E1366D">
            <w:pPr>
              <w:jc w:val="left"/>
              <w:rPr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</w:tcPr>
          <w:p w14:paraId="23F2EAA0" w14:textId="77777777" w:rsidR="00432531" w:rsidRPr="00245AB1" w:rsidRDefault="00432531" w:rsidP="00432531">
            <w:pPr>
              <w:spacing w:after="120"/>
              <w:jc w:val="left"/>
            </w:pPr>
            <w:r w:rsidRPr="00432531">
              <w:rPr>
                <w:b/>
              </w:rPr>
              <w:t>Non</w:t>
            </w:r>
            <w:r>
              <w:t xml:space="preserve"> si estrae</w:t>
            </w:r>
          </w:p>
          <w:p w14:paraId="391FB5F8" w14:textId="77777777" w:rsidR="00432531" w:rsidRPr="00245AB1" w:rsidRDefault="00432531" w:rsidP="00432531">
            <w:pPr>
              <w:pStyle w:val="Paragrafoelenco"/>
              <w:numPr>
                <w:ilvl w:val="0"/>
                <w:numId w:val="15"/>
              </w:numPr>
              <w:spacing w:after="120"/>
              <w:ind w:left="317" w:hanging="284"/>
              <w:jc w:val="left"/>
            </w:pPr>
            <w:r w:rsidRPr="00245AB1">
              <w:t>bauxite.</w:t>
            </w:r>
          </w:p>
          <w:p w14:paraId="1094CDA1" w14:textId="77777777" w:rsidR="00432531" w:rsidRPr="00245AB1" w:rsidRDefault="00432531" w:rsidP="00432531">
            <w:pPr>
              <w:pStyle w:val="Paragrafoelenco"/>
              <w:numPr>
                <w:ilvl w:val="0"/>
                <w:numId w:val="15"/>
              </w:numPr>
              <w:spacing w:after="120"/>
              <w:ind w:left="317" w:hanging="284"/>
              <w:jc w:val="left"/>
            </w:pPr>
            <w:r w:rsidRPr="00245AB1">
              <w:t>ferro.</w:t>
            </w:r>
          </w:p>
          <w:p w14:paraId="37A1477F" w14:textId="77777777" w:rsidR="00432531" w:rsidRDefault="00432531" w:rsidP="00432531">
            <w:pPr>
              <w:pStyle w:val="Paragrafoelenco"/>
              <w:numPr>
                <w:ilvl w:val="0"/>
                <w:numId w:val="15"/>
              </w:numPr>
              <w:spacing w:after="120"/>
              <w:ind w:left="317" w:hanging="284"/>
              <w:jc w:val="left"/>
            </w:pPr>
            <w:r w:rsidRPr="00245AB1">
              <w:t>carbone.</w:t>
            </w:r>
          </w:p>
          <w:p w14:paraId="41409AD8" w14:textId="77777777" w:rsidR="00432531" w:rsidRDefault="00432531" w:rsidP="00432531">
            <w:pPr>
              <w:pStyle w:val="Paragrafoelenco"/>
              <w:numPr>
                <w:ilvl w:val="0"/>
                <w:numId w:val="15"/>
              </w:numPr>
              <w:spacing w:after="120"/>
              <w:ind w:left="317" w:hanging="284"/>
              <w:jc w:val="left"/>
            </w:pPr>
            <w:r>
              <w:t>legno</w:t>
            </w:r>
            <w:r w:rsidRPr="00245AB1">
              <w:t>.</w:t>
            </w:r>
          </w:p>
        </w:tc>
      </w:tr>
      <w:tr w:rsidR="00432531" w14:paraId="4F7E1B6A" w14:textId="77777777" w:rsidTr="009C51BC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46D5A0" w14:textId="77777777" w:rsidR="00432531" w:rsidRDefault="00432531" w:rsidP="009C51BC">
            <w:pPr>
              <w:pStyle w:val="Puntoelenco"/>
              <w:numPr>
                <w:ilvl w:val="0"/>
                <w:numId w:val="0"/>
              </w:numPr>
              <w:ind w:left="360" w:hanging="360"/>
              <w:jc w:val="center"/>
            </w:pPr>
            <w:r>
              <w:rPr>
                <w:i/>
                <w:sz w:val="24"/>
              </w:rPr>
              <w:t>Se le negazioni sono proprio necessarie, si suggerisce di evidenziare la negazione in neretto.</w:t>
            </w:r>
          </w:p>
        </w:tc>
      </w:tr>
      <w:tr w:rsidR="00432531" w14:paraId="2D12DA8F" w14:textId="77777777" w:rsidTr="009C51BC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E8581" w14:textId="77777777" w:rsidR="00432531" w:rsidRDefault="00432531" w:rsidP="009A6687">
            <w:pPr>
              <w:jc w:val="left"/>
              <w:rPr>
                <w:sz w:val="24"/>
              </w:rPr>
            </w:pPr>
            <w:r>
              <w:rPr>
                <w:sz w:val="24"/>
              </w:rPr>
              <w:t>Evitare alternative del tipo: NESSUNA DI QUESTE, SIA a) CHE b), TUTTE LE PRECEDENTI</w:t>
            </w:r>
          </w:p>
          <w:p w14:paraId="60848818" w14:textId="77777777" w:rsidR="00432531" w:rsidRDefault="00432531" w:rsidP="009A6687">
            <w:pPr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5765DF94" w14:textId="77777777" w:rsidR="00432531" w:rsidRPr="00D54F14" w:rsidRDefault="00432531" w:rsidP="00E1366D">
            <w:pPr>
              <w:jc w:val="left"/>
              <w:rPr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</w:tcPr>
          <w:p w14:paraId="7A3F08F4" w14:textId="77777777" w:rsidR="00432531" w:rsidRDefault="00432531" w:rsidP="00E1366D">
            <w:pPr>
              <w:pStyle w:val="Puntoelenco"/>
              <w:numPr>
                <w:ilvl w:val="0"/>
                <w:numId w:val="0"/>
              </w:numPr>
              <w:ind w:left="360" w:hanging="360"/>
            </w:pPr>
            <w:r>
              <w:t>Con il termine validità di un test si intende</w:t>
            </w:r>
          </w:p>
          <w:p w14:paraId="5F4770D3" w14:textId="77777777" w:rsidR="00432531" w:rsidRDefault="00432531" w:rsidP="009C51BC">
            <w:pPr>
              <w:pStyle w:val="Puntoelenco"/>
              <w:numPr>
                <w:ilvl w:val="0"/>
                <w:numId w:val="10"/>
              </w:numPr>
              <w:ind w:left="317" w:hanging="317"/>
            </w:pPr>
            <w:r>
              <w:t>Il grado di precisione nella misurazione.</w:t>
            </w:r>
          </w:p>
          <w:p w14:paraId="52C035FA" w14:textId="77777777" w:rsidR="00432531" w:rsidRDefault="00432531" w:rsidP="009C51BC">
            <w:pPr>
              <w:pStyle w:val="Puntoelenco"/>
              <w:numPr>
                <w:ilvl w:val="0"/>
                <w:numId w:val="10"/>
              </w:numPr>
              <w:ind w:left="317" w:hanging="317"/>
            </w:pPr>
            <w:r>
              <w:t>Il grado con cui misura ciò che si vuole misurare.</w:t>
            </w:r>
          </w:p>
          <w:p w14:paraId="32E3A42B" w14:textId="77777777" w:rsidR="00432531" w:rsidRDefault="00432531" w:rsidP="009C51BC">
            <w:pPr>
              <w:pStyle w:val="Puntoelenco"/>
              <w:numPr>
                <w:ilvl w:val="0"/>
                <w:numId w:val="10"/>
              </w:numPr>
              <w:ind w:left="317" w:hanging="317"/>
            </w:pPr>
            <w:r>
              <w:t>Il grado di accordo tra valutatori nel suo uso.</w:t>
            </w:r>
          </w:p>
          <w:p w14:paraId="621DD21F" w14:textId="77777777" w:rsidR="00432531" w:rsidRDefault="00432531" w:rsidP="009C51BC">
            <w:pPr>
              <w:pStyle w:val="Puntoelenco"/>
              <w:numPr>
                <w:ilvl w:val="0"/>
                <w:numId w:val="10"/>
              </w:numPr>
              <w:ind w:left="317" w:hanging="317"/>
            </w:pPr>
            <w:r>
              <w:t>Sia a) sia c)</w:t>
            </w:r>
          </w:p>
        </w:tc>
        <w:bookmarkStart w:id="0" w:name="_GoBack"/>
        <w:bookmarkEnd w:id="0"/>
      </w:tr>
      <w:tr w:rsidR="00432531" w14:paraId="028904D1" w14:textId="77777777" w:rsidTr="009C51BC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577DFC" w14:textId="2C3C49F7" w:rsidR="00432531" w:rsidRDefault="00432531" w:rsidP="00526B32">
            <w:pPr>
              <w:pStyle w:val="Puntoelenco"/>
              <w:numPr>
                <w:ilvl w:val="0"/>
                <w:numId w:val="0"/>
              </w:numPr>
              <w:ind w:left="360" w:hanging="360"/>
              <w:jc w:val="center"/>
            </w:pPr>
            <w:r>
              <w:rPr>
                <w:i/>
                <w:sz w:val="24"/>
              </w:rPr>
              <w:t>I</w:t>
            </w:r>
            <w:r w:rsidRPr="00D333E7">
              <w:rPr>
                <w:i/>
                <w:sz w:val="24"/>
              </w:rPr>
              <w:t xml:space="preserve">l quesito è mal formulato </w:t>
            </w:r>
            <w:r w:rsidR="00526B32">
              <w:rPr>
                <w:i/>
                <w:sz w:val="24"/>
              </w:rPr>
              <w:t>perché</w:t>
            </w:r>
            <w:r>
              <w:rPr>
                <w:i/>
                <w:sz w:val="24"/>
              </w:rPr>
              <w:t xml:space="preserve"> l’ultima alternativa o viene esclusa in quanto disomogenea con le altre, oppure si presenta come forte distrattore, in quanto offre un livello più articolato di risposta e tendenzialmente più esaustivo.</w:t>
            </w:r>
          </w:p>
        </w:tc>
      </w:tr>
      <w:tr w:rsidR="00432531" w14:paraId="5444F4B4" w14:textId="77777777" w:rsidTr="009C51BC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A785A" w14:textId="77777777" w:rsidR="00432531" w:rsidRDefault="00432531" w:rsidP="009C51BC">
            <w:pPr>
              <w:jc w:val="left"/>
              <w:rPr>
                <w:sz w:val="24"/>
              </w:rPr>
            </w:pPr>
            <w:r>
              <w:rPr>
                <w:sz w:val="24"/>
              </w:rPr>
              <w:t>Evitare che gli elementi grammaticali o la struttura della frase favoriscano l’individuazione della risposta esatta.</w:t>
            </w:r>
          </w:p>
          <w:p w14:paraId="2437F7E8" w14:textId="77777777" w:rsidR="00432531" w:rsidRPr="00152612" w:rsidRDefault="00432531" w:rsidP="009C51BC">
            <w:pPr>
              <w:tabs>
                <w:tab w:val="left" w:pos="1050"/>
              </w:tabs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22E3648" w14:textId="77777777" w:rsidR="00432531" w:rsidRPr="00D54F14" w:rsidRDefault="00432531" w:rsidP="00E1366D">
            <w:pPr>
              <w:jc w:val="left"/>
              <w:rPr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</w:tcPr>
          <w:p w14:paraId="11E52813" w14:textId="77777777" w:rsidR="00432531" w:rsidRDefault="00432531" w:rsidP="009C51BC">
            <w:pPr>
              <w:pStyle w:val="Puntoelenco"/>
              <w:numPr>
                <w:ilvl w:val="0"/>
                <w:numId w:val="0"/>
              </w:numPr>
              <w:ind w:left="33"/>
            </w:pPr>
            <w:r>
              <w:t>Con il termine “contemporaneamente” si intende nel</w:t>
            </w:r>
          </w:p>
          <w:p w14:paraId="1F3F120F" w14:textId="77777777" w:rsidR="00432531" w:rsidRDefault="00432531" w:rsidP="009C51BC">
            <w:pPr>
              <w:pStyle w:val="Puntoelenco"/>
              <w:numPr>
                <w:ilvl w:val="0"/>
                <w:numId w:val="11"/>
              </w:numPr>
              <w:ind w:left="317"/>
            </w:pPr>
            <w:r>
              <w:t>Futuro.</w:t>
            </w:r>
          </w:p>
          <w:p w14:paraId="51A482EB" w14:textId="77777777" w:rsidR="00432531" w:rsidRDefault="00432531" w:rsidP="009C51BC">
            <w:pPr>
              <w:pStyle w:val="Puntoelenco"/>
              <w:numPr>
                <w:ilvl w:val="0"/>
                <w:numId w:val="11"/>
              </w:numPr>
              <w:ind w:left="317"/>
            </w:pPr>
            <w:r>
              <w:t>Stesso tempo.</w:t>
            </w:r>
          </w:p>
          <w:p w14:paraId="2F3F576D" w14:textId="77777777" w:rsidR="00432531" w:rsidRDefault="00432531" w:rsidP="009C51BC">
            <w:pPr>
              <w:pStyle w:val="Puntoelenco"/>
              <w:numPr>
                <w:ilvl w:val="0"/>
                <w:numId w:val="11"/>
              </w:numPr>
              <w:ind w:left="317"/>
            </w:pPr>
            <w:r>
              <w:t>Tempo.</w:t>
            </w:r>
          </w:p>
          <w:p w14:paraId="2C09B336" w14:textId="77777777" w:rsidR="00432531" w:rsidRDefault="00432531" w:rsidP="009C51BC">
            <w:pPr>
              <w:pStyle w:val="Puntoelenco"/>
              <w:numPr>
                <w:ilvl w:val="0"/>
                <w:numId w:val="11"/>
              </w:numPr>
              <w:ind w:left="317"/>
            </w:pPr>
            <w:r>
              <w:t>Insieme.</w:t>
            </w:r>
          </w:p>
          <w:p w14:paraId="0B2CE474" w14:textId="77777777" w:rsidR="00432531" w:rsidRDefault="00432531" w:rsidP="00E1366D">
            <w:pPr>
              <w:pStyle w:val="Puntoelenco"/>
              <w:numPr>
                <w:ilvl w:val="0"/>
                <w:numId w:val="0"/>
              </w:numPr>
              <w:ind w:left="720"/>
            </w:pPr>
          </w:p>
        </w:tc>
      </w:tr>
      <w:tr w:rsidR="00432531" w14:paraId="0400D7C0" w14:textId="77777777" w:rsidTr="009C51BC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6C90ED" w14:textId="77777777" w:rsidR="00432531" w:rsidRDefault="00432531" w:rsidP="009C51BC">
            <w:pPr>
              <w:pStyle w:val="Puntoelenco"/>
              <w:numPr>
                <w:ilvl w:val="0"/>
                <w:numId w:val="0"/>
              </w:numPr>
              <w:ind w:left="360" w:hanging="360"/>
              <w:jc w:val="center"/>
            </w:pPr>
            <w:r>
              <w:rPr>
                <w:i/>
                <w:sz w:val="24"/>
              </w:rPr>
              <w:t>I</w:t>
            </w:r>
            <w:r w:rsidRPr="00D333E7">
              <w:rPr>
                <w:i/>
                <w:sz w:val="24"/>
              </w:rPr>
              <w:t>l quesito è mal formulato in quanto</w:t>
            </w:r>
            <w:r>
              <w:rPr>
                <w:i/>
                <w:sz w:val="24"/>
              </w:rPr>
              <w:t xml:space="preserve"> solo le alternative A e C concordano grammaticalmente con il corpo della domanda. In questo modo e ragionando per esclusione, il quesito diventa a due alternative.</w:t>
            </w:r>
          </w:p>
        </w:tc>
      </w:tr>
      <w:tr w:rsidR="00432531" w14:paraId="287E59F1" w14:textId="77777777" w:rsidTr="009C51BC"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2F6199C6" w14:textId="77777777" w:rsidR="00432531" w:rsidRDefault="00432531" w:rsidP="009C51BC">
            <w:pPr>
              <w:jc w:val="left"/>
              <w:rPr>
                <w:sz w:val="24"/>
              </w:rPr>
            </w:pPr>
            <w:r>
              <w:rPr>
                <w:sz w:val="24"/>
              </w:rPr>
              <w:t>Quando le alternative di risposta iniziano con lo stesso gruppo di parole è preferibile includerlo nel corpo della domanda</w:t>
            </w:r>
          </w:p>
          <w:p w14:paraId="4E54FD2C" w14:textId="77777777" w:rsidR="00432531" w:rsidRDefault="00432531" w:rsidP="009C51BC">
            <w:pPr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D815C53" w14:textId="77777777" w:rsidR="00432531" w:rsidRPr="00D54F14" w:rsidRDefault="00432531" w:rsidP="00E1366D">
            <w:pPr>
              <w:jc w:val="left"/>
              <w:rPr>
                <w:sz w:val="24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</w:tcPr>
          <w:p w14:paraId="56BF9FBD" w14:textId="77777777" w:rsidR="00432531" w:rsidRDefault="00432531" w:rsidP="009C51BC">
            <w:pPr>
              <w:pStyle w:val="Puntoelenco"/>
              <w:numPr>
                <w:ilvl w:val="0"/>
                <w:numId w:val="0"/>
              </w:numPr>
            </w:pPr>
            <w:r>
              <w:t>Con il termine validità di un test si intende</w:t>
            </w:r>
          </w:p>
          <w:p w14:paraId="105FE95C" w14:textId="77777777" w:rsidR="00432531" w:rsidRDefault="00432531" w:rsidP="009C51BC">
            <w:pPr>
              <w:pStyle w:val="Puntoelenco"/>
              <w:numPr>
                <w:ilvl w:val="0"/>
                <w:numId w:val="12"/>
              </w:numPr>
              <w:ind w:left="317"/>
            </w:pPr>
            <w:r>
              <w:t>il grado di precisione nella misurazione.</w:t>
            </w:r>
          </w:p>
          <w:p w14:paraId="4A881DC7" w14:textId="77777777" w:rsidR="00432531" w:rsidRDefault="00432531" w:rsidP="009C51BC">
            <w:pPr>
              <w:pStyle w:val="Puntoelenco"/>
              <w:numPr>
                <w:ilvl w:val="0"/>
                <w:numId w:val="12"/>
              </w:numPr>
              <w:ind w:left="317"/>
            </w:pPr>
            <w:r>
              <w:t>il grado con cui misura ciò che si vuole misurare.</w:t>
            </w:r>
          </w:p>
          <w:p w14:paraId="62EB2D56" w14:textId="77777777" w:rsidR="00432531" w:rsidRDefault="00432531" w:rsidP="009C51BC">
            <w:pPr>
              <w:pStyle w:val="Puntoelenco"/>
              <w:numPr>
                <w:ilvl w:val="0"/>
                <w:numId w:val="12"/>
              </w:numPr>
              <w:ind w:left="317"/>
            </w:pPr>
            <w:r>
              <w:t xml:space="preserve">il grado di accordo tra valutatori nel suo uso. </w:t>
            </w:r>
          </w:p>
          <w:p w14:paraId="73373878" w14:textId="77777777" w:rsidR="00432531" w:rsidRDefault="00432531" w:rsidP="009C51BC">
            <w:pPr>
              <w:pStyle w:val="Puntoelenco"/>
              <w:numPr>
                <w:ilvl w:val="0"/>
                <w:numId w:val="12"/>
              </w:numPr>
              <w:ind w:left="317"/>
            </w:pPr>
            <w:r>
              <w:t>il grado di coerenza interna tra i singoli quesiti.</w:t>
            </w:r>
          </w:p>
        </w:tc>
      </w:tr>
      <w:tr w:rsidR="00432531" w14:paraId="38A6BEF4" w14:textId="77777777" w:rsidTr="009C51BC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4D4041" w14:textId="1F189664" w:rsidR="00432531" w:rsidRDefault="00432531" w:rsidP="002C00BF">
            <w:pPr>
              <w:pStyle w:val="Puntoelenco"/>
              <w:numPr>
                <w:ilvl w:val="0"/>
                <w:numId w:val="0"/>
              </w:numPr>
              <w:ind w:left="360" w:hanging="360"/>
              <w:jc w:val="center"/>
            </w:pPr>
            <w:r>
              <w:rPr>
                <w:i/>
                <w:sz w:val="24"/>
              </w:rPr>
              <w:t>I</w:t>
            </w:r>
            <w:r w:rsidRPr="00D333E7">
              <w:rPr>
                <w:i/>
                <w:sz w:val="24"/>
              </w:rPr>
              <w:t xml:space="preserve">l quesito è mal formulato </w:t>
            </w:r>
            <w:r w:rsidR="00526B32">
              <w:rPr>
                <w:i/>
                <w:sz w:val="24"/>
              </w:rPr>
              <w:t>perché</w:t>
            </w:r>
            <w:r>
              <w:rPr>
                <w:i/>
                <w:sz w:val="24"/>
              </w:rPr>
              <w:t xml:space="preserve"> tutte le alternative iniziano con l’espressione IL GRADO DI che potrebbe essere incluso nel corpo della domanda, alleggerendo il quesito e risparmiando tempo </w:t>
            </w:r>
            <w:r w:rsidR="00526B32">
              <w:rPr>
                <w:i/>
                <w:sz w:val="24"/>
              </w:rPr>
              <w:t xml:space="preserve">necessario per </w:t>
            </w:r>
            <w:r>
              <w:rPr>
                <w:i/>
                <w:sz w:val="24"/>
              </w:rPr>
              <w:t>le</w:t>
            </w:r>
            <w:r w:rsidR="00526B32">
              <w:rPr>
                <w:i/>
                <w:sz w:val="24"/>
              </w:rPr>
              <w:t>ggerlo</w:t>
            </w:r>
            <w:r>
              <w:rPr>
                <w:i/>
                <w:sz w:val="24"/>
              </w:rPr>
              <w:t>.</w:t>
            </w:r>
          </w:p>
        </w:tc>
      </w:tr>
    </w:tbl>
    <w:p w14:paraId="6FF85919" w14:textId="77777777" w:rsidR="005E5DD1" w:rsidRDefault="005E5DD1" w:rsidP="00921DBC">
      <w:pPr>
        <w:jc w:val="left"/>
        <w:rPr>
          <w:b/>
          <w:sz w:val="28"/>
        </w:rPr>
      </w:pPr>
    </w:p>
    <w:p w14:paraId="257F18B5" w14:textId="77777777" w:rsidR="00245AB1" w:rsidRPr="00921DBC" w:rsidRDefault="00245AB1" w:rsidP="00921DBC">
      <w:pPr>
        <w:jc w:val="left"/>
        <w:rPr>
          <w:b/>
          <w:sz w:val="28"/>
        </w:rPr>
      </w:pPr>
    </w:p>
    <w:sectPr w:rsidR="00245AB1" w:rsidRPr="00921DBC" w:rsidSect="0086411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92260" w14:textId="77777777" w:rsidR="003F020A" w:rsidRDefault="003F020A" w:rsidP="008907F1">
      <w:pPr>
        <w:spacing w:after="0"/>
      </w:pPr>
      <w:r>
        <w:separator/>
      </w:r>
    </w:p>
  </w:endnote>
  <w:endnote w:type="continuationSeparator" w:id="0">
    <w:p w14:paraId="4246B804" w14:textId="77777777" w:rsidR="003F020A" w:rsidRDefault="003F020A" w:rsidP="008907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901099"/>
      <w:docPartObj>
        <w:docPartGallery w:val="Page Numbers (Bottom of Page)"/>
        <w:docPartUnique/>
      </w:docPartObj>
    </w:sdtPr>
    <w:sdtEndPr/>
    <w:sdtContent>
      <w:p w14:paraId="72D62BA9" w14:textId="77777777" w:rsidR="003F020A" w:rsidRDefault="003F020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11A">
          <w:rPr>
            <w:noProof/>
          </w:rPr>
          <w:t>2</w:t>
        </w:r>
        <w:r>
          <w:fldChar w:fldCharType="end"/>
        </w:r>
      </w:p>
    </w:sdtContent>
  </w:sdt>
  <w:p w14:paraId="1D55E6E9" w14:textId="77777777" w:rsidR="003F020A" w:rsidRDefault="003F02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C867C" w14:textId="77777777" w:rsidR="003F020A" w:rsidRDefault="003F020A" w:rsidP="008907F1">
      <w:pPr>
        <w:spacing w:after="0"/>
      </w:pPr>
      <w:r>
        <w:separator/>
      </w:r>
    </w:p>
  </w:footnote>
  <w:footnote w:type="continuationSeparator" w:id="0">
    <w:p w14:paraId="71878078" w14:textId="77777777" w:rsidR="003F020A" w:rsidRDefault="003F020A" w:rsidP="008907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64352" w14:textId="4828ABA7" w:rsidR="0086411A" w:rsidRDefault="0086411A" w:rsidP="0086411A">
    <w:pPr>
      <w:pStyle w:val="Intestazione"/>
      <w:jc w:val="center"/>
    </w:pPr>
    <w:bookmarkStart w:id="1" w:name="_Toc394477377"/>
    <w:bookmarkStart w:id="2" w:name="_Toc394509696"/>
    <w:bookmarkStart w:id="3" w:name="_Toc394564300"/>
    <w:r>
      <w:rPr>
        <w:rFonts w:cs="Arial"/>
        <w:noProof/>
        <w:sz w:val="48"/>
        <w:lang w:eastAsia="it-IT"/>
      </w:rPr>
      <w:drawing>
        <wp:inline distT="0" distB="0" distL="0" distR="0" wp14:anchorId="5B4DF398" wp14:editId="6056F0AC">
          <wp:extent cx="5124203" cy="955159"/>
          <wp:effectExtent l="0" t="0" r="635" b="0"/>
          <wp:docPr id="8" name="Immagine 8" descr="C:\Users\ciolfia\Desktop\anvu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C:\Users\ciolfia\Desktop\anvu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1980" cy="958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A66AC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B1095D"/>
    <w:multiLevelType w:val="hybridMultilevel"/>
    <w:tmpl w:val="21B0D3C6"/>
    <w:lvl w:ilvl="0" w:tplc="8D8EFC4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3293"/>
    <w:multiLevelType w:val="hybridMultilevel"/>
    <w:tmpl w:val="FADEA566"/>
    <w:lvl w:ilvl="0" w:tplc="98DC9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73B9C"/>
    <w:multiLevelType w:val="hybridMultilevel"/>
    <w:tmpl w:val="92AA18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E7B94"/>
    <w:multiLevelType w:val="hybridMultilevel"/>
    <w:tmpl w:val="68A28496"/>
    <w:lvl w:ilvl="0" w:tplc="1EB0C3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22D81"/>
    <w:multiLevelType w:val="hybridMultilevel"/>
    <w:tmpl w:val="08947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74CD0"/>
    <w:multiLevelType w:val="hybridMultilevel"/>
    <w:tmpl w:val="92AA18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712E6"/>
    <w:multiLevelType w:val="hybridMultilevel"/>
    <w:tmpl w:val="DEE824AE"/>
    <w:lvl w:ilvl="0" w:tplc="4F4EEDD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B2FEE"/>
    <w:multiLevelType w:val="hybridMultilevel"/>
    <w:tmpl w:val="4C224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7035E"/>
    <w:multiLevelType w:val="hybridMultilevel"/>
    <w:tmpl w:val="BBE26D68"/>
    <w:lvl w:ilvl="0" w:tplc="19146C7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E7ECA"/>
    <w:multiLevelType w:val="hybridMultilevel"/>
    <w:tmpl w:val="443E50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B762D"/>
    <w:multiLevelType w:val="hybridMultilevel"/>
    <w:tmpl w:val="103C33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545DA"/>
    <w:multiLevelType w:val="hybridMultilevel"/>
    <w:tmpl w:val="443E50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E3ED3"/>
    <w:multiLevelType w:val="hybridMultilevel"/>
    <w:tmpl w:val="7224659E"/>
    <w:lvl w:ilvl="0" w:tplc="AC1C3E4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A0CE2"/>
    <w:multiLevelType w:val="hybridMultilevel"/>
    <w:tmpl w:val="41C2028A"/>
    <w:lvl w:ilvl="0" w:tplc="9B0A7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EF"/>
    <w:rsid w:val="00091110"/>
    <w:rsid w:val="000B5A1A"/>
    <w:rsid w:val="00152612"/>
    <w:rsid w:val="0017680E"/>
    <w:rsid w:val="001B0971"/>
    <w:rsid w:val="00245AB1"/>
    <w:rsid w:val="002B1E69"/>
    <w:rsid w:val="002C00BF"/>
    <w:rsid w:val="002C389E"/>
    <w:rsid w:val="002D1BDB"/>
    <w:rsid w:val="002F3F5B"/>
    <w:rsid w:val="00334C97"/>
    <w:rsid w:val="003602D7"/>
    <w:rsid w:val="003F020A"/>
    <w:rsid w:val="00432531"/>
    <w:rsid w:val="004410F3"/>
    <w:rsid w:val="00447CC1"/>
    <w:rsid w:val="004827C7"/>
    <w:rsid w:val="00526B32"/>
    <w:rsid w:val="00527C34"/>
    <w:rsid w:val="00595862"/>
    <w:rsid w:val="005E5DD1"/>
    <w:rsid w:val="0063481F"/>
    <w:rsid w:val="006D6071"/>
    <w:rsid w:val="007245AA"/>
    <w:rsid w:val="00780A97"/>
    <w:rsid w:val="00791B83"/>
    <w:rsid w:val="007A26DB"/>
    <w:rsid w:val="007E34EF"/>
    <w:rsid w:val="0086411A"/>
    <w:rsid w:val="008907F1"/>
    <w:rsid w:val="00921DBC"/>
    <w:rsid w:val="009A6687"/>
    <w:rsid w:val="009C51BC"/>
    <w:rsid w:val="00A06D90"/>
    <w:rsid w:val="00A243AD"/>
    <w:rsid w:val="00A33FDD"/>
    <w:rsid w:val="00AC244C"/>
    <w:rsid w:val="00BE33EE"/>
    <w:rsid w:val="00CA4AD1"/>
    <w:rsid w:val="00CC3E82"/>
    <w:rsid w:val="00D0250B"/>
    <w:rsid w:val="00D333E7"/>
    <w:rsid w:val="00D54F14"/>
    <w:rsid w:val="00E1366D"/>
    <w:rsid w:val="00EC68DB"/>
    <w:rsid w:val="00EC6CC4"/>
    <w:rsid w:val="00F0039C"/>
    <w:rsid w:val="00F856F6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03F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A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1D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33E7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527C34"/>
    <w:pPr>
      <w:numPr>
        <w:numId w:val="8"/>
      </w:num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907F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7F1"/>
  </w:style>
  <w:style w:type="paragraph" w:styleId="Pidipagina">
    <w:name w:val="footer"/>
    <w:basedOn w:val="Normale"/>
    <w:link w:val="PidipaginaCarattere"/>
    <w:uiPriority w:val="99"/>
    <w:unhideWhenUsed/>
    <w:rsid w:val="008907F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7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7C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7C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B1E6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E69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1E6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E6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E6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A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1D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33E7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527C34"/>
    <w:pPr>
      <w:numPr>
        <w:numId w:val="8"/>
      </w:num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907F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7F1"/>
  </w:style>
  <w:style w:type="paragraph" w:styleId="Pidipagina">
    <w:name w:val="footer"/>
    <w:basedOn w:val="Normale"/>
    <w:link w:val="PidipaginaCarattere"/>
    <w:uiPriority w:val="99"/>
    <w:unhideWhenUsed/>
    <w:rsid w:val="008907F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7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7C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7C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B1E6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E69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1E6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E6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E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Sabella</dc:creator>
  <cp:lastModifiedBy>Morena Sabella</cp:lastModifiedBy>
  <cp:revision>5</cp:revision>
  <cp:lastPrinted>2017-05-05T08:59:00Z</cp:lastPrinted>
  <dcterms:created xsi:type="dcterms:W3CDTF">2017-05-05T08:50:00Z</dcterms:created>
  <dcterms:modified xsi:type="dcterms:W3CDTF">2017-05-10T14:52:00Z</dcterms:modified>
</cp:coreProperties>
</file>